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4238" w14:textId="21F2C51E" w:rsidR="00C941AB" w:rsidRPr="00E37F11" w:rsidRDefault="00A02475" w:rsidP="00A02475">
      <w:pPr>
        <w:jc w:val="center"/>
        <w:rPr>
          <w:rFonts w:ascii="IranNastaliq" w:hAnsi="IranNastaliq" w:cs="B Nazanin"/>
          <w:sz w:val="40"/>
          <w:szCs w:val="40"/>
          <w:rtl/>
        </w:rPr>
      </w:pPr>
      <w:r w:rsidRPr="00E37F11">
        <w:rPr>
          <w:rFonts w:ascii="IranNastaliq" w:hAnsi="IranNastaliq" w:cs="B Nazanin"/>
          <w:sz w:val="40"/>
          <w:szCs w:val="40"/>
          <w:rtl/>
        </w:rPr>
        <w:t>بسمه تعالی</w:t>
      </w:r>
    </w:p>
    <w:p w14:paraId="7CF44511" w14:textId="77777777" w:rsidR="00A02475" w:rsidRPr="00E37F11" w:rsidRDefault="00A02475" w:rsidP="00A02475">
      <w:pPr>
        <w:jc w:val="center"/>
        <w:rPr>
          <w:rFonts w:cs="B Nazanin"/>
          <w:rtl/>
        </w:rPr>
      </w:pPr>
      <w:r w:rsidRPr="00E37F11">
        <w:rPr>
          <w:rFonts w:cs="B Nazanin"/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2AA44FDC" wp14:editId="7C98712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AA9F7" w14:textId="77777777" w:rsidR="00A02475" w:rsidRPr="00E37F11" w:rsidRDefault="00A02475">
      <w:pPr>
        <w:rPr>
          <w:rFonts w:cs="B Nazanin"/>
          <w:rtl/>
        </w:rPr>
      </w:pPr>
    </w:p>
    <w:p w14:paraId="2E274E42" w14:textId="77777777" w:rsidR="00A02475" w:rsidRPr="00E37F11" w:rsidRDefault="00A02475">
      <w:pPr>
        <w:rPr>
          <w:rFonts w:cs="B Nazanin"/>
          <w:rtl/>
        </w:rPr>
      </w:pPr>
    </w:p>
    <w:p w14:paraId="34F21889" w14:textId="77777777" w:rsidR="00A02475" w:rsidRPr="00E37F11" w:rsidRDefault="00A02475" w:rsidP="00A02475">
      <w:pPr>
        <w:pStyle w:val="Title"/>
        <w:rPr>
          <w:rFonts w:ascii="IranNastaliq" w:hAnsi="IranNastaliq" w:cs="B Nazanin"/>
          <w:b w:val="0"/>
          <w:bCs w:val="0"/>
          <w:sz w:val="26"/>
          <w:szCs w:val="26"/>
          <w:rtl/>
        </w:rPr>
      </w:pPr>
      <w:r w:rsidRPr="00E37F11">
        <w:rPr>
          <w:rFonts w:ascii="IranNastaliq" w:hAnsi="IranNastaliq" w:cs="B Nazanin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46A42273" w14:textId="77777777" w:rsidR="00A02475" w:rsidRPr="00E37F11" w:rsidRDefault="00A02475" w:rsidP="00A02475">
      <w:pPr>
        <w:pStyle w:val="Heading5"/>
        <w:jc w:val="center"/>
        <w:rPr>
          <w:rFonts w:ascii="IranNastaliq" w:hAnsi="IranNastaliq" w:cs="B Nazanin"/>
          <w:sz w:val="26"/>
          <w:szCs w:val="26"/>
          <w:rtl/>
        </w:rPr>
      </w:pPr>
      <w:r w:rsidRPr="00E37F11">
        <w:rPr>
          <w:rFonts w:ascii="IranNastaliq" w:hAnsi="IranNastaliq" w:cs="B Nazanin"/>
          <w:sz w:val="26"/>
          <w:szCs w:val="26"/>
          <w:rtl/>
        </w:rPr>
        <w:t>معاونت  آموزشي</w:t>
      </w:r>
      <w:r w:rsidRPr="00E37F11">
        <w:rPr>
          <w:rFonts w:ascii="IranNastaliq" w:hAnsi="IranNastaliq" w:cs="B Nazanin"/>
          <w:b/>
          <w:bCs/>
          <w:sz w:val="26"/>
          <w:szCs w:val="26"/>
          <w:rtl/>
        </w:rPr>
        <w:t xml:space="preserve"> دانشگاه</w:t>
      </w:r>
    </w:p>
    <w:p w14:paraId="21CA7816" w14:textId="77777777" w:rsidR="00A02475" w:rsidRPr="00E37F11" w:rsidRDefault="00A02475" w:rsidP="00A02475">
      <w:pPr>
        <w:jc w:val="center"/>
        <w:rPr>
          <w:rFonts w:ascii="IranNastaliq" w:hAnsi="IranNastaliq" w:cs="B Nazanin"/>
          <w:rtl/>
        </w:rPr>
      </w:pPr>
      <w:r w:rsidRPr="00E37F11">
        <w:rPr>
          <w:rFonts w:ascii="IranNastaliq" w:hAnsi="IranNastaliq" w:cs="B Nazanin"/>
          <w:b/>
          <w:bCs/>
          <w:sz w:val="26"/>
          <w:szCs w:val="26"/>
          <w:rtl/>
        </w:rPr>
        <w:t>مركز مطالعات و توسعه آموزش علوم پزشکی</w:t>
      </w:r>
    </w:p>
    <w:p w14:paraId="6F6DA374" w14:textId="77777777" w:rsidR="00A02475" w:rsidRPr="00E37F11" w:rsidRDefault="00A02475" w:rsidP="00C916B9">
      <w:pPr>
        <w:jc w:val="center"/>
        <w:rPr>
          <w:rFonts w:ascii="IranNastaliq" w:hAnsi="IranNastaliq" w:cs="B Nazanin"/>
          <w:rtl/>
        </w:rPr>
      </w:pPr>
      <w:r w:rsidRPr="00E37F11">
        <w:rPr>
          <w:rFonts w:cs="B Nazanin"/>
          <w:sz w:val="32"/>
          <w:szCs w:val="32"/>
          <w:bdr w:val="thinThickThinSmallGap" w:sz="24" w:space="0" w:color="auto"/>
          <w:rtl/>
        </w:rPr>
        <w:t>فرم</w:t>
      </w:r>
      <w:r w:rsidRPr="00E37F11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E37F11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E37F11">
        <w:rPr>
          <w:rFonts w:cs="B Nazanin" w:hint="cs"/>
          <w:sz w:val="32"/>
          <w:szCs w:val="32"/>
          <w:bdr w:val="thinThickThinSmallGap" w:sz="24" w:space="0" w:color="auto"/>
          <w:rtl/>
        </w:rPr>
        <w:t>پایه</w:t>
      </w:r>
    </w:p>
    <w:p w14:paraId="023E40C1" w14:textId="79B3794E" w:rsidR="00C21148" w:rsidRPr="00E37F11" w:rsidRDefault="00C21148" w:rsidP="00600377">
      <w:pPr>
        <w:rPr>
          <w:rFonts w:ascii="IranNastaliq" w:hAnsi="IranNastaliq" w:cs="B Nazanin"/>
          <w:rtl/>
          <w:lang w:bidi="ar-SA"/>
        </w:rPr>
      </w:pPr>
      <w:r w:rsidRPr="00E37F11">
        <w:rPr>
          <w:rFonts w:ascii="IranNastaliq" w:hAnsi="IranNastaliq" w:cs="B Nazanin"/>
          <w:rtl/>
          <w:lang w:bidi="ar-SA"/>
        </w:rPr>
        <w:t>همكار محترم</w:t>
      </w:r>
      <w:r w:rsidR="00387B82" w:rsidRPr="00E37F11">
        <w:rPr>
          <w:rFonts w:ascii="IranNastaliq" w:hAnsi="IranNastaliq" w:cs="B Nazanin" w:hint="cs"/>
          <w:rtl/>
          <w:lang w:bidi="ar-SA"/>
        </w:rPr>
        <w:t xml:space="preserve"> </w:t>
      </w:r>
      <w:r w:rsidR="00C47E57" w:rsidRPr="00E37F11">
        <w:rPr>
          <w:rFonts w:ascii="IranNastaliq" w:hAnsi="IranNastaliq" w:cs="B Nazanin" w:hint="cs"/>
          <w:rtl/>
        </w:rPr>
        <w:t xml:space="preserve">سرکار خانم دکتر </w:t>
      </w:r>
      <w:r w:rsidR="00387B82" w:rsidRPr="00E37F11">
        <w:rPr>
          <w:rFonts w:ascii="IranNastaliq" w:hAnsi="IranNastaliq" w:cs="B Nazanin" w:hint="cs"/>
          <w:rtl/>
          <w:lang w:bidi="ar-SA"/>
        </w:rPr>
        <w:t>زهرا نجفی</w:t>
      </w:r>
      <w:r w:rsidR="00600377">
        <w:rPr>
          <w:rFonts w:ascii="IranNastaliq" w:hAnsi="IranNastaliq" w:cs="B Nazanin"/>
          <w:rtl/>
          <w:lang w:bidi="ar-SA"/>
        </w:rPr>
        <w:t xml:space="preserve"> </w:t>
      </w:r>
    </w:p>
    <w:p w14:paraId="2946D121" w14:textId="77777777" w:rsidR="00C21148" w:rsidRPr="00E37F11" w:rsidRDefault="0072016C" w:rsidP="00C916B9">
      <w:pPr>
        <w:rPr>
          <w:rFonts w:ascii="IranNastaliq" w:hAnsi="IranNastaliq" w:cs="B Nazanin"/>
          <w:rtl/>
          <w:lang w:bidi="ar-SA"/>
        </w:rPr>
      </w:pPr>
      <w:r w:rsidRPr="00E37F11"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 w:rsidRPr="00E37F11">
        <w:rPr>
          <w:rFonts w:ascii="IranNastaliq" w:hAnsi="IranNastaliq" w:cs="B Nazanin" w:hint="cs"/>
          <w:rtl/>
          <w:lang w:bidi="ar-SA"/>
        </w:rPr>
        <w:t>،</w:t>
      </w:r>
      <w:r w:rsidRPr="00E37F11"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E37F11">
        <w:rPr>
          <w:rFonts w:ascii="IranNastaliq" w:hAnsi="IranNastaliq" w:cs="B Nazanin"/>
          <w:rtl/>
          <w:lang w:bidi="ar-SA"/>
        </w:rPr>
        <w:t xml:space="preserve">طرح </w:t>
      </w:r>
      <w:r w:rsidR="00C916B9" w:rsidRPr="00E37F11">
        <w:rPr>
          <w:rFonts w:ascii="IranNastaliq" w:hAnsi="IranNastaliq" w:cs="B Nazanin" w:hint="cs"/>
          <w:rtl/>
          <w:lang w:bidi="ar-SA"/>
        </w:rPr>
        <w:t>درس</w:t>
      </w:r>
      <w:r w:rsidR="00C21148" w:rsidRPr="00E37F11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 w:rsidRPr="00E37F11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 w:rsidRPr="00E37F11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 w:rsidRPr="00E37F11">
        <w:rPr>
          <w:rFonts w:ascii="IranNastaliq" w:hAnsi="IranNastaliq" w:cs="B Nazanin"/>
          <w:rtl/>
          <w:lang w:bidi="ar-SA"/>
        </w:rPr>
        <w:t>)</w:t>
      </w:r>
      <w:r w:rsidR="00C21148" w:rsidRPr="00E37F11">
        <w:rPr>
          <w:rFonts w:ascii="IranNastaliq" w:hAnsi="IranNastaliq" w:cs="B Nazanin"/>
          <w:rtl/>
          <w:lang w:bidi="ar-SA"/>
        </w:rPr>
        <w:t xml:space="preserve">، </w:t>
      </w:r>
      <w:r w:rsidRPr="00E37F11"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E37F11">
        <w:rPr>
          <w:rFonts w:ascii="IranNastaliq" w:hAnsi="IranNastaliq" w:cs="B Nazanin"/>
          <w:rtl/>
          <w:lang w:bidi="ar-SA"/>
        </w:rPr>
        <w:t>به عنوان يكي از ابزارهاي اصلي فع</w:t>
      </w:r>
      <w:r w:rsidRPr="00E37F11">
        <w:rPr>
          <w:rFonts w:ascii="IranNastaliq" w:hAnsi="IranNastaliq" w:cs="B Nazanin"/>
          <w:rtl/>
          <w:lang w:bidi="ar-SA"/>
        </w:rPr>
        <w:t>اليت آموزشی مدرسين مطرح مي باشد</w:t>
      </w:r>
      <w:r w:rsidRPr="00E37F11"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E37F11">
        <w:rPr>
          <w:rFonts w:ascii="IranNastaliq" w:hAnsi="IranNastaliq" w:cs="B Nazanin"/>
          <w:rtl/>
          <w:lang w:bidi="ar-SA"/>
        </w:rPr>
        <w:t xml:space="preserve"> </w:t>
      </w:r>
    </w:p>
    <w:p w14:paraId="1CD1AE7E" w14:textId="77777777" w:rsidR="00A02475" w:rsidRPr="00E37F11" w:rsidRDefault="00A02475">
      <w:pPr>
        <w:rPr>
          <w:rFonts w:cs="B Nazanin"/>
          <w:rtl/>
        </w:rPr>
      </w:pPr>
    </w:p>
    <w:p w14:paraId="331FD78A" w14:textId="77777777" w:rsidR="00C941AB" w:rsidRPr="00E37F11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E37F11">
        <w:rPr>
          <w:rFonts w:cs="B Nazanin" w:hint="cs"/>
          <w:b/>
          <w:bCs/>
          <w:sz w:val="32"/>
          <w:szCs w:val="32"/>
          <w:rtl/>
        </w:rPr>
        <w:t>مشخصات درس و مدرس</w:t>
      </w:r>
      <w:r w:rsidRPr="00E37F11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679C92B6" w14:textId="7F8ED240" w:rsidR="00B51384" w:rsidRPr="00E37F11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t>عنوان درس :</w:t>
      </w:r>
      <w:r w:rsidR="00632279">
        <w:rPr>
          <w:rFonts w:cs="B Nazanin" w:hint="cs"/>
          <w:b/>
          <w:bCs/>
          <w:rtl/>
        </w:rPr>
        <w:t xml:space="preserve"> </w:t>
      </w:r>
      <w:r w:rsidR="00FB2CD8" w:rsidRPr="00632279">
        <w:rPr>
          <w:rFonts w:cs="B Nazanin"/>
          <w:rtl/>
        </w:rPr>
        <w:t>ش</w:t>
      </w:r>
      <w:r w:rsidR="00FB2CD8" w:rsidRPr="00632279">
        <w:rPr>
          <w:rFonts w:cs="B Nazanin" w:hint="cs"/>
          <w:rtl/>
        </w:rPr>
        <w:t>ی</w:t>
      </w:r>
      <w:r w:rsidR="00FB2CD8" w:rsidRPr="00632279">
        <w:rPr>
          <w:rFonts w:cs="B Nazanin" w:hint="eastAsia"/>
          <w:rtl/>
        </w:rPr>
        <w:t>م</w:t>
      </w:r>
      <w:r w:rsidR="00FB2CD8" w:rsidRPr="00632279">
        <w:rPr>
          <w:rFonts w:cs="B Nazanin" w:hint="cs"/>
          <w:rtl/>
        </w:rPr>
        <w:t>ی</w:t>
      </w:r>
      <w:r w:rsidR="00FB2CD8" w:rsidRPr="00632279">
        <w:rPr>
          <w:rFonts w:cs="B Nazanin"/>
          <w:rtl/>
        </w:rPr>
        <w:t xml:space="preserve"> </w:t>
      </w:r>
      <w:r w:rsidR="00E70B8A">
        <w:rPr>
          <w:rFonts w:cs="B Nazanin" w:hint="cs"/>
          <w:rtl/>
        </w:rPr>
        <w:t>دارویی</w:t>
      </w:r>
      <w:r w:rsidR="00FB2CD8" w:rsidRPr="00E37F11">
        <w:rPr>
          <w:rFonts w:cs="B Nazanin"/>
          <w:rtl/>
        </w:rPr>
        <w:t xml:space="preserve"> </w:t>
      </w:r>
      <w:r w:rsidR="00E70B8A">
        <w:rPr>
          <w:rFonts w:cs="B Nazanin" w:hint="cs"/>
          <w:rtl/>
        </w:rPr>
        <w:t>2</w:t>
      </w:r>
    </w:p>
    <w:p w14:paraId="7CB53830" w14:textId="33A925DE" w:rsidR="00C916B9" w:rsidRPr="00E37F11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t xml:space="preserve">نام ونام خانوادگی </w:t>
      </w:r>
      <w:r w:rsidR="00C916B9" w:rsidRPr="00E37F11">
        <w:rPr>
          <w:rFonts w:cs="B Nazanin" w:hint="cs"/>
          <w:b/>
          <w:bCs/>
          <w:rtl/>
        </w:rPr>
        <w:t>مدرس:</w:t>
      </w:r>
      <w:r w:rsidR="00FB2CD8" w:rsidRPr="00E37F11">
        <w:rPr>
          <w:rFonts w:cs="B Nazanin" w:hint="cs"/>
          <w:b/>
          <w:bCs/>
          <w:rtl/>
        </w:rPr>
        <w:t xml:space="preserve"> </w:t>
      </w:r>
      <w:r w:rsidR="00C47E57" w:rsidRPr="00E37F11">
        <w:rPr>
          <w:rFonts w:cs="B Nazanin" w:hint="cs"/>
          <w:rtl/>
        </w:rPr>
        <w:t>دکتر</w:t>
      </w:r>
      <w:r w:rsidR="00C47E57" w:rsidRPr="00E37F11">
        <w:rPr>
          <w:rFonts w:cs="B Nazanin" w:hint="cs"/>
          <w:b/>
          <w:bCs/>
          <w:rtl/>
        </w:rPr>
        <w:t xml:space="preserve"> </w:t>
      </w:r>
      <w:r w:rsidR="00FB2CD8" w:rsidRPr="00E37F11">
        <w:rPr>
          <w:rFonts w:cs="B Nazanin" w:hint="cs"/>
          <w:rtl/>
        </w:rPr>
        <w:t>زهرا نجفی</w:t>
      </w:r>
    </w:p>
    <w:p w14:paraId="4F39951A" w14:textId="20975DF7" w:rsidR="00A712C9" w:rsidRPr="00E37F11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t xml:space="preserve">نام و نام خانوادگی مسئول درس: </w:t>
      </w:r>
      <w:r w:rsidR="00C47E57" w:rsidRPr="00E37F11">
        <w:rPr>
          <w:rFonts w:cs="B Nazanin" w:hint="cs"/>
          <w:rtl/>
        </w:rPr>
        <w:t>دکتر</w:t>
      </w:r>
      <w:r w:rsidR="00C47E57" w:rsidRPr="00E37F11">
        <w:rPr>
          <w:rFonts w:cs="B Nazanin" w:hint="cs"/>
          <w:b/>
          <w:bCs/>
          <w:rtl/>
        </w:rPr>
        <w:t xml:space="preserve"> </w:t>
      </w:r>
      <w:r w:rsidR="00E70B8A">
        <w:rPr>
          <w:rFonts w:cs="B Nazanin" w:hint="cs"/>
          <w:rtl/>
        </w:rPr>
        <w:t>احمد عبادی</w:t>
      </w:r>
    </w:p>
    <w:p w14:paraId="6F19F676" w14:textId="02AF0CFF" w:rsidR="00C941AB" w:rsidRPr="00E37F11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t>نام و نام خانوادگی مدیر گروه:</w:t>
      </w:r>
      <w:r w:rsidR="00FB2CD8" w:rsidRPr="00E37F11">
        <w:rPr>
          <w:rFonts w:cs="B Nazanin" w:hint="cs"/>
          <w:b/>
          <w:bCs/>
          <w:rtl/>
        </w:rPr>
        <w:t xml:space="preserve"> </w:t>
      </w:r>
      <w:r w:rsidR="00E70B8A" w:rsidRPr="00E37F11">
        <w:rPr>
          <w:rFonts w:cs="B Nazanin" w:hint="cs"/>
          <w:rtl/>
        </w:rPr>
        <w:t>دکتر</w:t>
      </w:r>
      <w:r w:rsidR="00E70B8A" w:rsidRPr="00E37F11">
        <w:rPr>
          <w:rFonts w:cs="B Nazanin" w:hint="cs"/>
          <w:b/>
          <w:bCs/>
          <w:rtl/>
        </w:rPr>
        <w:t xml:space="preserve"> </w:t>
      </w:r>
      <w:r w:rsidR="00E70B8A">
        <w:rPr>
          <w:rFonts w:cs="B Nazanin" w:hint="cs"/>
          <w:rtl/>
        </w:rPr>
        <w:t>احمد عبادی</w:t>
      </w:r>
    </w:p>
    <w:p w14:paraId="5210FBE9" w14:textId="55978F1D" w:rsidR="00C941AB" w:rsidRPr="00E37F11" w:rsidRDefault="00C941AB" w:rsidP="0063227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E37F11">
        <w:rPr>
          <w:rFonts w:cs="B Nazanin" w:hint="cs"/>
          <w:b/>
          <w:bCs/>
          <w:rtl/>
        </w:rPr>
        <w:t>نوع و میزان واحد به تفکیک:</w:t>
      </w:r>
      <w:r w:rsidRPr="00E37F11">
        <w:rPr>
          <w:rFonts w:cs="B Nazanin" w:hint="cs"/>
          <w:rtl/>
        </w:rPr>
        <w:t xml:space="preserve">   </w:t>
      </w:r>
      <w:r w:rsidR="00E70B8A">
        <w:rPr>
          <w:rFonts w:cs="B Nazanin"/>
          <w:b/>
          <w:bCs/>
        </w:rPr>
        <w:sym w:font="Wingdings 2" w:char="F052"/>
      </w:r>
      <w:r w:rsidRPr="00E37F11">
        <w:rPr>
          <w:rFonts w:cs="B Nazanin" w:hint="cs"/>
          <w:rtl/>
        </w:rPr>
        <w:t xml:space="preserve"> نظري       واحد،      </w:t>
      </w:r>
      <w:r w:rsidR="00E70B8A">
        <w:rPr>
          <w:rFonts w:cs="B Nazanin"/>
          <w:b/>
          <w:bCs/>
        </w:rPr>
        <w:sym w:font="Wingdings 2" w:char="F0A3"/>
      </w:r>
      <w:r w:rsidRPr="00E37F11">
        <w:rPr>
          <w:rFonts w:cs="B Nazanin" w:hint="cs"/>
          <w:rtl/>
        </w:rPr>
        <w:t xml:space="preserve">عملي   </w:t>
      </w:r>
      <w:r w:rsidR="000005A1">
        <w:rPr>
          <w:rFonts w:cs="B Nazanin" w:hint="cs"/>
          <w:rtl/>
        </w:rPr>
        <w:t>5/1</w:t>
      </w:r>
      <w:r w:rsidR="002865B1">
        <w:rPr>
          <w:rFonts w:cs="B Nazanin" w:hint="cs"/>
          <w:rtl/>
        </w:rPr>
        <w:t xml:space="preserve"> </w:t>
      </w:r>
      <w:r w:rsidRPr="00E37F11">
        <w:rPr>
          <w:rFonts w:cs="B Nazanin" w:hint="cs"/>
          <w:rtl/>
        </w:rPr>
        <w:t>واحد</w:t>
      </w:r>
    </w:p>
    <w:p w14:paraId="709CFAF9" w14:textId="4617A141" w:rsidR="00C941AB" w:rsidRPr="00E37F11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lastRenderedPageBreak/>
        <w:t>رشته و مقطع تحصیلی دانشجو:</w:t>
      </w:r>
      <w:r w:rsidR="00FB2CD8" w:rsidRPr="00E37F11">
        <w:rPr>
          <w:rFonts w:cs="B Nazanin" w:hint="cs"/>
          <w:rtl/>
        </w:rPr>
        <w:t xml:space="preserve"> داروسازی- دکترای عمو</w:t>
      </w:r>
      <w:r w:rsidR="00632279">
        <w:rPr>
          <w:rFonts w:cs="B Nazanin" w:hint="cs"/>
          <w:rtl/>
        </w:rPr>
        <w:t>م</w:t>
      </w:r>
      <w:r w:rsidR="00FB2CD8" w:rsidRPr="00E37F11">
        <w:rPr>
          <w:rFonts w:cs="B Nazanin" w:hint="cs"/>
          <w:rtl/>
        </w:rPr>
        <w:t>ی</w:t>
      </w:r>
    </w:p>
    <w:p w14:paraId="65B90216" w14:textId="78EDDBAA" w:rsidR="00387B82" w:rsidRPr="00E37F11" w:rsidRDefault="00C941AB" w:rsidP="00697A6C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E37F11">
        <w:rPr>
          <w:rFonts w:cs="B Nazanin" w:hint="cs"/>
          <w:b/>
          <w:bCs/>
          <w:rtl/>
        </w:rPr>
        <w:t xml:space="preserve">زمان درس:  </w:t>
      </w:r>
      <w:r w:rsidR="00387B82" w:rsidRPr="00E37F11">
        <w:rPr>
          <w:rFonts w:cs="B Nazanin" w:hint="cs"/>
          <w:rtl/>
        </w:rPr>
        <w:t>نیمسال</w:t>
      </w:r>
      <w:r w:rsidR="00387B82" w:rsidRPr="00E37F11">
        <w:rPr>
          <w:rFonts w:cs="B Nazanin"/>
          <w:rtl/>
        </w:rPr>
        <w:softHyphen/>
      </w:r>
      <w:r w:rsidR="00387B82" w:rsidRPr="00E37F11">
        <w:rPr>
          <w:rFonts w:cs="B Nazanin" w:hint="cs"/>
          <w:rtl/>
        </w:rPr>
        <w:t xml:space="preserve">دوم سال تحصیلی </w:t>
      </w:r>
      <w:r w:rsidR="002865B1">
        <w:rPr>
          <w:rFonts w:cs="B Nazanin" w:hint="cs"/>
          <w:rtl/>
        </w:rPr>
        <w:t>1404</w:t>
      </w:r>
      <w:r w:rsidR="00387B82" w:rsidRPr="00E37F11">
        <w:rPr>
          <w:rFonts w:cs="B Nazanin" w:hint="cs"/>
          <w:rtl/>
        </w:rPr>
        <w:t>-</w:t>
      </w:r>
      <w:r w:rsidR="002865B1">
        <w:rPr>
          <w:rFonts w:cs="B Nazanin" w:hint="cs"/>
          <w:rtl/>
        </w:rPr>
        <w:t>1403</w:t>
      </w:r>
    </w:p>
    <w:p w14:paraId="49D7A273" w14:textId="5805EFA8" w:rsidR="00F12076" w:rsidRDefault="00C941AB" w:rsidP="00697A6C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E37F11">
        <w:rPr>
          <w:rFonts w:cs="B Nazanin" w:hint="cs"/>
          <w:b/>
          <w:bCs/>
          <w:rtl/>
        </w:rPr>
        <w:t>مکان آموزش</w:t>
      </w:r>
      <w:r w:rsidRPr="00E37F11">
        <w:rPr>
          <w:rFonts w:cs="B Nazanin" w:hint="cs"/>
          <w:rtl/>
        </w:rPr>
        <w:t xml:space="preserve"> :  </w:t>
      </w:r>
      <w:r w:rsidR="00FB2CD8" w:rsidRPr="00E37F11">
        <w:rPr>
          <w:rFonts w:cs="B Nazanin" w:hint="cs"/>
          <w:rtl/>
        </w:rPr>
        <w:t>دانشکده داروسازی</w:t>
      </w:r>
    </w:p>
    <w:p w14:paraId="76C7EF56" w14:textId="77777777" w:rsidR="00600377" w:rsidRPr="00E37F11" w:rsidRDefault="00600377" w:rsidP="00600377">
      <w:pPr>
        <w:spacing w:after="0" w:line="240" w:lineRule="auto"/>
        <w:jc w:val="lowKashida"/>
        <w:rPr>
          <w:rFonts w:cs="B Nazanin"/>
        </w:rPr>
      </w:pPr>
    </w:p>
    <w:p w14:paraId="707FF10A" w14:textId="77777777" w:rsidR="00B51384" w:rsidRPr="00E37F11" w:rsidRDefault="00B51384" w:rsidP="00C916B9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5177" w:type="pct"/>
        <w:tblLayout w:type="fixed"/>
        <w:tblLook w:val="04A0" w:firstRow="1" w:lastRow="0" w:firstColumn="1" w:lastColumn="0" w:noHBand="0" w:noVBand="1"/>
      </w:tblPr>
      <w:tblGrid>
        <w:gridCol w:w="549"/>
        <w:gridCol w:w="1204"/>
        <w:gridCol w:w="1895"/>
        <w:gridCol w:w="3483"/>
        <w:gridCol w:w="1340"/>
        <w:gridCol w:w="1797"/>
        <w:gridCol w:w="985"/>
        <w:gridCol w:w="1254"/>
        <w:gridCol w:w="1935"/>
      </w:tblGrid>
      <w:tr w:rsidR="00C916B9" w:rsidRPr="00E37F11" w14:paraId="7C3C91D8" w14:textId="77777777" w:rsidTr="0046276E">
        <w:trPr>
          <w:cantSplit/>
          <w:trHeight w:val="1134"/>
        </w:trPr>
        <w:tc>
          <w:tcPr>
            <w:tcW w:w="190" w:type="pct"/>
            <w:textDirection w:val="tbRl"/>
            <w:vAlign w:val="center"/>
          </w:tcPr>
          <w:p w14:paraId="774EEF9C" w14:textId="77777777" w:rsidR="00C916B9" w:rsidRPr="00E37F11" w:rsidRDefault="00C916B9" w:rsidP="009312E2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417" w:type="pct"/>
            <w:vAlign w:val="center"/>
          </w:tcPr>
          <w:p w14:paraId="2A4B31ED" w14:textId="77777777" w:rsidR="00C916B9" w:rsidRPr="00E37F11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656" w:type="pct"/>
            <w:vAlign w:val="center"/>
          </w:tcPr>
          <w:p w14:paraId="21C72D7D" w14:textId="77777777" w:rsidR="00C916B9" w:rsidRPr="00E37F11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206" w:type="pct"/>
            <w:vAlign w:val="center"/>
          </w:tcPr>
          <w:p w14:paraId="7128C676" w14:textId="77777777" w:rsidR="00C916B9" w:rsidRPr="00E37F11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E37F11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64" w:type="pct"/>
            <w:vAlign w:val="center"/>
          </w:tcPr>
          <w:p w14:paraId="44528398" w14:textId="77777777" w:rsidR="00C916B9" w:rsidRPr="00E37F11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E37F11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622" w:type="pct"/>
            <w:vAlign w:val="center"/>
          </w:tcPr>
          <w:p w14:paraId="2C8F3942" w14:textId="77777777" w:rsidR="00C916B9" w:rsidRPr="00E37F11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E37F11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41" w:type="pct"/>
            <w:vAlign w:val="center"/>
          </w:tcPr>
          <w:p w14:paraId="0D94670E" w14:textId="77777777" w:rsidR="00C916B9" w:rsidRPr="00E37F11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4" w:type="pct"/>
            <w:vAlign w:val="center"/>
          </w:tcPr>
          <w:p w14:paraId="114241E8" w14:textId="77777777" w:rsidR="00C916B9" w:rsidRPr="00E37F11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670" w:type="pct"/>
            <w:vAlign w:val="center"/>
          </w:tcPr>
          <w:p w14:paraId="35E70F23" w14:textId="77777777" w:rsidR="00C916B9" w:rsidRPr="00E37F11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E37F11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E70B8A" w:rsidRPr="00E37F11" w14:paraId="66D697B8" w14:textId="77777777" w:rsidTr="0046276E">
        <w:tc>
          <w:tcPr>
            <w:tcW w:w="190" w:type="pct"/>
            <w:vAlign w:val="center"/>
          </w:tcPr>
          <w:p w14:paraId="3AB40D65" w14:textId="77777777" w:rsidR="00E70B8A" w:rsidRPr="00E37F11" w:rsidRDefault="00E70B8A" w:rsidP="00E70B8A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</w:t>
            </w:r>
          </w:p>
        </w:tc>
        <w:tc>
          <w:tcPr>
            <w:tcW w:w="417" w:type="pct"/>
            <w:vAlign w:val="center"/>
          </w:tcPr>
          <w:p w14:paraId="2872B455" w14:textId="24EC28D5" w:rsidR="00E70B8A" w:rsidRPr="00E37F11" w:rsidRDefault="00E70B8A" w:rsidP="00E70B8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</w:t>
            </w:r>
            <w:r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656" w:type="pct"/>
            <w:vAlign w:val="center"/>
          </w:tcPr>
          <w:p w14:paraId="537CF625" w14:textId="1BB63205" w:rsidR="00E70B8A" w:rsidRPr="007E1C2C" w:rsidRDefault="007B197D" w:rsidP="00E70B8A">
            <w:pPr>
              <w:jc w:val="center"/>
              <w:rPr>
                <w:rFonts w:cs="B Nazanin"/>
                <w:rtl/>
              </w:rPr>
            </w:pPr>
            <w:r w:rsidRPr="007E1C2C">
              <w:rPr>
                <w:rFonts w:cs="B Nazanin" w:hint="cs"/>
                <w:rtl/>
              </w:rPr>
              <w:t xml:space="preserve">ساختار </w:t>
            </w:r>
            <w:r w:rsidR="00E70B8A" w:rsidRPr="007E1C2C">
              <w:rPr>
                <w:rFonts w:cs="B Nazanin" w:hint="cs"/>
                <w:rtl/>
              </w:rPr>
              <w:t xml:space="preserve">هورمون‌های استروئیدی </w:t>
            </w:r>
          </w:p>
        </w:tc>
        <w:tc>
          <w:tcPr>
            <w:tcW w:w="1206" w:type="pct"/>
            <w:vAlign w:val="center"/>
          </w:tcPr>
          <w:p w14:paraId="43DF0FDD" w14:textId="7A88289D" w:rsidR="00E70B8A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112661">
              <w:rPr>
                <w:rFonts w:cs="B Nazanin"/>
                <w:sz w:val="24"/>
                <w:szCs w:val="24"/>
                <w:rtl/>
              </w:rPr>
              <w:t>آشنا</w:t>
            </w:r>
            <w:r w:rsidRPr="00112661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112661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>ساختار شیمیایی هورمون‌های استروئیدی و شباهت‌ها و تفاوت‌های ساختاری</w:t>
            </w:r>
          </w:p>
          <w:p w14:paraId="7DD2BDE2" w14:textId="7023F46C" w:rsidR="00E70B8A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آشنایی با شماره‌گذاری ساختار و نام‌گذاری هورمون‌های استروئیدی </w:t>
            </w:r>
          </w:p>
          <w:p w14:paraId="7866689C" w14:textId="7334AD23" w:rsidR="00E70B8A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3-آشنایی با اهمیت جهت‌گیری فضایی استخلافات بر روی ساختار برای ایجاد اثرات فارماکولوژیک</w:t>
            </w:r>
          </w:p>
          <w:p w14:paraId="512C8958" w14:textId="7F75C6DD" w:rsidR="000B1B59" w:rsidRDefault="00E70B8A" w:rsidP="000B1B5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4- آشنایی با مفاهیم جه</w:t>
            </w:r>
            <w:r w:rsidR="0029287B">
              <w:rPr>
                <w:rFonts w:cs="B Nazanin" w:hint="cs"/>
                <w:sz w:val="24"/>
                <w:szCs w:val="24"/>
                <w:rtl/>
              </w:rPr>
              <w:t xml:space="preserve">ت </w:t>
            </w:r>
            <w:r>
              <w:rPr>
                <w:rFonts w:cs="B Nazanin" w:hint="cs"/>
                <w:sz w:val="24"/>
                <w:szCs w:val="24"/>
                <w:rtl/>
              </w:rPr>
              <w:t>گیری سیس و ترانس، آلفا و بتا، دهیدرو، دی هیدرو، انهیدرو و ....</w:t>
            </w:r>
            <w:r w:rsidR="000B1B5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3D7A03E8" w14:textId="349DC3F2" w:rsidR="000B1B59" w:rsidRDefault="000B1B59" w:rsidP="000B1B5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آشنایی با بیوسنتز هورمون‌های استروئیدی و توالی سنتزی آن ها</w:t>
            </w:r>
          </w:p>
          <w:p w14:paraId="0CF4B0ED" w14:textId="2314A284" w:rsidR="000B1B59" w:rsidRDefault="000B1B59" w:rsidP="000B1B5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6- آشنایی با آنزیم های مسیر بیوسنتز و اهمیت مهار آنزیم ها در طراحی دارو </w:t>
            </w:r>
          </w:p>
          <w:p w14:paraId="17F6C4D4" w14:textId="22343F2E" w:rsidR="00E70B8A" w:rsidRPr="00E37F11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70E9B568" w14:textId="2AFA77BC" w:rsidR="00E70B8A" w:rsidRPr="00E37F11" w:rsidRDefault="00E70B8A" w:rsidP="00E70B8A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62842581" w14:textId="72E6D231" w:rsidR="00E70B8A" w:rsidRPr="00E37F11" w:rsidRDefault="00E70B8A" w:rsidP="00E70B8A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029FB5BC" w14:textId="3972B8E3" w:rsidR="00E70B8A" w:rsidRPr="00E37F11" w:rsidRDefault="00E70B8A" w:rsidP="00E70B8A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440BA80A" w14:textId="5A4721B3" w:rsidR="00E70B8A" w:rsidRDefault="00E70B8A" w:rsidP="00E70B8A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50E1400E" w14:textId="6994A38F" w:rsidR="00E70B8A" w:rsidRPr="00E37F11" w:rsidRDefault="00E70B8A" w:rsidP="00E70B8A">
            <w:pPr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C633ADD" w14:textId="74894D39" w:rsidR="00E70B8A" w:rsidRPr="00E37F11" w:rsidRDefault="00E70B8A" w:rsidP="00E70B8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5D63210" w14:textId="72EF1B2D" w:rsidR="00E70B8A" w:rsidRPr="00E37F11" w:rsidRDefault="00E70B8A" w:rsidP="00E70B8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54B5A5D" w14:textId="59F28E86" w:rsidR="00E70B8A" w:rsidRPr="00242979" w:rsidRDefault="00E70B8A" w:rsidP="00E70B8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211745" w:rsidRPr="00E37F11" w14:paraId="4BFF90D3" w14:textId="77777777" w:rsidTr="0046276E">
        <w:tc>
          <w:tcPr>
            <w:tcW w:w="190" w:type="pct"/>
            <w:vAlign w:val="center"/>
          </w:tcPr>
          <w:p w14:paraId="20D33E11" w14:textId="2663CC17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</w:t>
            </w:r>
          </w:p>
        </w:tc>
        <w:tc>
          <w:tcPr>
            <w:tcW w:w="417" w:type="pct"/>
            <w:vAlign w:val="center"/>
          </w:tcPr>
          <w:p w14:paraId="6300E917" w14:textId="10FCC545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  <w:r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656" w:type="pct"/>
            <w:vAlign w:val="center"/>
          </w:tcPr>
          <w:p w14:paraId="34FB0C2B" w14:textId="6813CDD7" w:rsidR="00211745" w:rsidRPr="00E37F11" w:rsidRDefault="00211745" w:rsidP="00211745">
            <w:pPr>
              <w:spacing w:line="276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آگونیست‌های استروژن</w:t>
            </w:r>
          </w:p>
        </w:tc>
        <w:tc>
          <w:tcPr>
            <w:tcW w:w="1206" w:type="pct"/>
            <w:vAlign w:val="center"/>
          </w:tcPr>
          <w:p w14:paraId="28308A51" w14:textId="3713D6F4" w:rsidR="00211745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 آشنایی با جایگاه درمانی آگونیست‌های استروژن</w:t>
            </w:r>
          </w:p>
          <w:p w14:paraId="7BA57230" w14:textId="0F2A1347" w:rsidR="00211745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آشنایی با بیوسنتز هورمون‌های استروئیدی و جایگاه استروژن</w:t>
            </w:r>
          </w:p>
          <w:p w14:paraId="4E7930DC" w14:textId="10BF1565" w:rsidR="00211745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 آشنایی با آنزیم‌های مهم در تولید  استروژن و جایگاه آن‌ها در طراحی دارو</w:t>
            </w:r>
          </w:p>
          <w:p w14:paraId="16CE41FE" w14:textId="791AC2B0" w:rsidR="00211745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4-آشنایی با گیرنده‌های استروئیدی و استروژن</w:t>
            </w:r>
          </w:p>
          <w:p w14:paraId="7039BCDA" w14:textId="63CB809E" w:rsidR="00211745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آشنایی با انواع آگونیست‌های استروژن</w:t>
            </w:r>
          </w:p>
          <w:p w14:paraId="326AA8EB" w14:textId="010D62E4" w:rsidR="00211745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6-آشنایی با رابطه-ساختمان اثر برای آگونیست استروژن</w:t>
            </w:r>
          </w:p>
          <w:p w14:paraId="1E0EAE48" w14:textId="52D4CA95" w:rsidR="00211745" w:rsidRPr="00E37F11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7- آشنایی با تغییرات ساختاری به منظور تغییر</w:t>
            </w:r>
            <w:r w:rsidR="0029287B">
              <w:rPr>
                <w:rFonts w:cs="B Nazanin" w:hint="cs"/>
                <w:sz w:val="24"/>
                <w:szCs w:val="24"/>
                <w:rtl/>
              </w:rPr>
              <w:t xml:space="preserve"> اثرات فارماکودینامیک 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فارماکوکینتیک دارو</w:t>
            </w:r>
          </w:p>
        </w:tc>
        <w:tc>
          <w:tcPr>
            <w:tcW w:w="464" w:type="pct"/>
            <w:vAlign w:val="center"/>
          </w:tcPr>
          <w:p w14:paraId="3440BFC5" w14:textId="6DE2EA1B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5871832F" w14:textId="77777777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15C29637" w14:textId="77777777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65098449" w14:textId="77777777" w:rsidR="00211745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3309CA93" w14:textId="353BF6A2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9AD335C" w14:textId="53486E57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24980E9D" w14:textId="3CAA40CC" w:rsidR="00211745" w:rsidRPr="00E37F11" w:rsidRDefault="00211745" w:rsidP="002117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8756DBB" w14:textId="009FA59D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211745" w:rsidRPr="00E37F11" w14:paraId="1CE3D9B8" w14:textId="77777777" w:rsidTr="0046276E">
        <w:tc>
          <w:tcPr>
            <w:tcW w:w="190" w:type="pct"/>
            <w:vAlign w:val="center"/>
          </w:tcPr>
          <w:p w14:paraId="51876A73" w14:textId="6DAFFDAA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3</w:t>
            </w:r>
          </w:p>
        </w:tc>
        <w:tc>
          <w:tcPr>
            <w:tcW w:w="417" w:type="pct"/>
            <w:vAlign w:val="center"/>
          </w:tcPr>
          <w:p w14:paraId="530B9A3D" w14:textId="61C1119B" w:rsidR="00211745" w:rsidRPr="00E37F11" w:rsidRDefault="00E02441" w:rsidP="002117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28</w:t>
            </w:r>
            <w:r w:rsidR="00211745"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="00211745" w:rsidRPr="00E37F11">
              <w:rPr>
                <w:rFonts w:cs="B Nazanin" w:hint="cs"/>
                <w:rtl/>
              </w:rPr>
              <w:t>/</w:t>
            </w:r>
            <w:r w:rsidR="00211745">
              <w:rPr>
                <w:rFonts w:cs="B Nazanin" w:hint="cs"/>
                <w:rtl/>
              </w:rPr>
              <w:t>1403</w:t>
            </w:r>
          </w:p>
        </w:tc>
        <w:tc>
          <w:tcPr>
            <w:tcW w:w="656" w:type="pct"/>
            <w:vAlign w:val="center"/>
          </w:tcPr>
          <w:p w14:paraId="7F28F58A" w14:textId="68E596BB" w:rsidR="00211745" w:rsidRPr="00733642" w:rsidRDefault="00211745" w:rsidP="002117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آنتاگونیست‌های استروژن</w:t>
            </w:r>
          </w:p>
        </w:tc>
        <w:tc>
          <w:tcPr>
            <w:tcW w:w="1206" w:type="pct"/>
            <w:vAlign w:val="center"/>
          </w:tcPr>
          <w:p w14:paraId="15513331" w14:textId="3148200A" w:rsidR="00211745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 آشنایی با جایگاه درمانی آنتاگونیست‌های استروژن و رابطه آن با سرطان</w:t>
            </w:r>
          </w:p>
          <w:p w14:paraId="29D383A9" w14:textId="38FC17F4" w:rsidR="00211745" w:rsidRDefault="00E02441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211745">
              <w:rPr>
                <w:rFonts w:cs="B Nazanin" w:hint="cs"/>
                <w:sz w:val="24"/>
                <w:szCs w:val="24"/>
                <w:rtl/>
              </w:rPr>
              <w:t>- آشنایی با آنزیم‌های مهم در تولید  استروژن و جایگاه آن‌ها در طراحی مهارکننده</w:t>
            </w:r>
          </w:p>
          <w:p w14:paraId="7D365002" w14:textId="302E15F2" w:rsidR="00E02441" w:rsidRDefault="00E02441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 آشنایی با متابولیسم استروژن و جایگاه آن در طراحی دارو</w:t>
            </w:r>
          </w:p>
          <w:p w14:paraId="5DCCEA95" w14:textId="2B06B043" w:rsidR="00211745" w:rsidRPr="00211745" w:rsidRDefault="00E02441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vertAlign w:val="subscript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211745">
              <w:rPr>
                <w:rFonts w:cs="B Nazanin" w:hint="cs"/>
                <w:sz w:val="24"/>
                <w:szCs w:val="24"/>
                <w:rtl/>
              </w:rPr>
              <w:t>- آشنایی با انواع آنتی استروژن‌</w:t>
            </w:r>
            <w:r w:rsidR="00211745" w:rsidRPr="00211745">
              <w:rPr>
                <w:rFonts w:cs="B Nazanin" w:hint="cs"/>
                <w:sz w:val="24"/>
                <w:szCs w:val="24"/>
                <w:rtl/>
              </w:rPr>
              <w:t>ها</w:t>
            </w:r>
            <w:r w:rsidR="00211745">
              <w:rPr>
                <w:rFonts w:cs="B Nazanin" w:hint="cs"/>
                <w:sz w:val="24"/>
                <w:szCs w:val="24"/>
                <w:rtl/>
              </w:rPr>
              <w:t xml:space="preserve"> و ساختار آن</w:t>
            </w:r>
            <w:r w:rsidR="00211745" w:rsidRPr="00211745">
              <w:rPr>
                <w:rFonts w:cs="B Nazanin" w:hint="cs"/>
                <w:sz w:val="24"/>
                <w:szCs w:val="24"/>
                <w:rtl/>
              </w:rPr>
              <w:t>‌ها</w:t>
            </w:r>
          </w:p>
          <w:p w14:paraId="19502C00" w14:textId="56733AAC" w:rsidR="00211745" w:rsidRDefault="00E02441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211745">
              <w:rPr>
                <w:rFonts w:cs="B Nazanin" w:hint="cs"/>
                <w:sz w:val="24"/>
                <w:szCs w:val="24"/>
                <w:rtl/>
              </w:rPr>
              <w:t>-آشنایی با</w:t>
            </w:r>
            <w:r w:rsidR="000E050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E0504">
              <w:rPr>
                <w:rFonts w:cs="B Nazanin"/>
                <w:sz w:val="24"/>
                <w:szCs w:val="24"/>
              </w:rPr>
              <w:t>SERMs</w:t>
            </w:r>
            <w:r w:rsidR="000E0504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="00211745">
              <w:rPr>
                <w:rFonts w:cs="B Nazanin" w:hint="cs"/>
                <w:sz w:val="24"/>
                <w:szCs w:val="24"/>
                <w:rtl/>
              </w:rPr>
              <w:t xml:space="preserve"> رابطه-ساختمان </w:t>
            </w:r>
            <w:r w:rsidR="000E0504">
              <w:rPr>
                <w:rFonts w:cs="B Nazanin" w:hint="cs"/>
                <w:sz w:val="24"/>
                <w:szCs w:val="24"/>
                <w:rtl/>
              </w:rPr>
              <w:t>آن‌ها</w:t>
            </w:r>
          </w:p>
          <w:p w14:paraId="6160B81A" w14:textId="1C895071" w:rsidR="00211745" w:rsidRPr="00A662EA" w:rsidRDefault="00E02441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211745">
              <w:rPr>
                <w:rFonts w:cs="B Nazanin" w:hint="cs"/>
                <w:sz w:val="24"/>
                <w:szCs w:val="24"/>
                <w:rtl/>
              </w:rPr>
              <w:t>- آشنایی</w:t>
            </w:r>
            <w:r w:rsidR="000E0504">
              <w:rPr>
                <w:rFonts w:cs="B Nazanin" w:hint="cs"/>
                <w:sz w:val="24"/>
                <w:szCs w:val="24"/>
                <w:rtl/>
              </w:rPr>
              <w:t xml:space="preserve"> با مهارکنندگان آروماتاز به‌عنوان مهارکننده بیوسنتز آنزیمی</w:t>
            </w:r>
            <w:r w:rsidR="0029287B">
              <w:rPr>
                <w:rFonts w:cs="B Nazanin" w:hint="cs"/>
                <w:sz w:val="24"/>
                <w:szCs w:val="24"/>
                <w:rtl/>
              </w:rPr>
              <w:t xml:space="preserve"> استروژن</w:t>
            </w:r>
            <w:r w:rsidR="0021174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E0504">
              <w:rPr>
                <w:rFonts w:cs="B Nazanin" w:hint="cs"/>
                <w:sz w:val="24"/>
                <w:szCs w:val="24"/>
                <w:rtl/>
              </w:rPr>
              <w:t>و رابطه-ساختمان آن‌ها</w:t>
            </w:r>
          </w:p>
        </w:tc>
        <w:tc>
          <w:tcPr>
            <w:tcW w:w="464" w:type="pct"/>
            <w:vAlign w:val="center"/>
          </w:tcPr>
          <w:p w14:paraId="568398C8" w14:textId="6FAECAEE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26C7C393" w14:textId="77777777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58A692B3" w14:textId="77777777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0956D4FE" w14:textId="77777777" w:rsidR="00211745" w:rsidRDefault="00211745" w:rsidP="00211745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11891A9C" w14:textId="1FAC0EFD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53CE8001" w14:textId="20204F3A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4117C15" w14:textId="27051E47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1DD203AE" w14:textId="39CB0205" w:rsidR="00211745" w:rsidRPr="00E37F11" w:rsidRDefault="00211745" w:rsidP="00211745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E02441" w:rsidRPr="00E37F11" w14:paraId="5465DAB3" w14:textId="77777777" w:rsidTr="0046276E">
        <w:tc>
          <w:tcPr>
            <w:tcW w:w="190" w:type="pct"/>
            <w:vAlign w:val="center"/>
          </w:tcPr>
          <w:p w14:paraId="6C242176" w14:textId="3A3EE680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</w:t>
            </w:r>
          </w:p>
        </w:tc>
        <w:tc>
          <w:tcPr>
            <w:tcW w:w="417" w:type="pct"/>
            <w:vAlign w:val="center"/>
          </w:tcPr>
          <w:p w14:paraId="41249FDB" w14:textId="0583BBA9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  <w:r w:rsidRPr="00E37F11">
              <w:rPr>
                <w:rFonts w:cs="B Nazanin" w:hint="cs"/>
                <w:rtl/>
              </w:rPr>
              <w:t>/</w:t>
            </w:r>
            <w:r w:rsidR="00725764">
              <w:rPr>
                <w:rFonts w:cs="B Nazanin" w:hint="cs"/>
                <w:rtl/>
              </w:rPr>
              <w:t>11</w:t>
            </w:r>
            <w:r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656" w:type="pct"/>
            <w:vAlign w:val="center"/>
          </w:tcPr>
          <w:p w14:paraId="3515754B" w14:textId="60CD0353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آگونیست‌ها و آنتاگونیست‌های پروژسترون</w:t>
            </w:r>
          </w:p>
        </w:tc>
        <w:tc>
          <w:tcPr>
            <w:tcW w:w="1206" w:type="pct"/>
            <w:vAlign w:val="center"/>
          </w:tcPr>
          <w:p w14:paraId="767FAE0F" w14:textId="6895DEA7" w:rsidR="00E02441" w:rsidRPr="0029287B" w:rsidRDefault="00E02441" w:rsidP="00E0244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1- آشنایی با جایگاه درمانی آگونیست‌ها و آنتاگونیست‌های پروژسترون </w:t>
            </w:r>
          </w:p>
          <w:p w14:paraId="1B4578E0" w14:textId="7A7B0186" w:rsidR="00E02441" w:rsidRPr="0029287B" w:rsidRDefault="00E02441" w:rsidP="00E0244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2- آشنایی با آنزیم‌های مهم در تولید  پروژسترون و جایگاه آن‌ها در طراحی دارو</w:t>
            </w:r>
          </w:p>
          <w:p w14:paraId="15ABFEE0" w14:textId="77020D7B" w:rsidR="00E02441" w:rsidRPr="0029287B" w:rsidRDefault="00E02441" w:rsidP="00E0244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3- آشنایی با متابولیسم پروژسترون و جایگاه آن در طراحی دارو</w:t>
            </w:r>
          </w:p>
          <w:p w14:paraId="533AF3EE" w14:textId="77A72645" w:rsidR="00E02441" w:rsidRPr="0029287B" w:rsidRDefault="0029287B" w:rsidP="00E02441">
            <w:pPr>
              <w:spacing w:line="276" w:lineRule="auto"/>
              <w:jc w:val="both"/>
              <w:rPr>
                <w:rFonts w:cs="B Nazanin"/>
                <w:sz w:val="24"/>
                <w:szCs w:val="24"/>
                <w:vertAlign w:val="subscript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4- </w:t>
            </w:r>
            <w:r w:rsidR="00E02441" w:rsidRPr="0029287B">
              <w:rPr>
                <w:rFonts w:cs="B Nazanin" w:hint="cs"/>
                <w:sz w:val="24"/>
                <w:szCs w:val="24"/>
                <w:rtl/>
              </w:rPr>
              <w:t xml:space="preserve">آشنایی با </w:t>
            </w:r>
            <w:r w:rsidR="0092762B" w:rsidRPr="0029287B">
              <w:rPr>
                <w:rFonts w:cs="B Nazanin" w:hint="cs"/>
                <w:sz w:val="24"/>
                <w:szCs w:val="24"/>
                <w:rtl/>
              </w:rPr>
              <w:t xml:space="preserve">ساختار </w:t>
            </w:r>
            <w:r w:rsidR="00E02441" w:rsidRPr="0029287B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نسل‌های</w:t>
            </w:r>
            <w:r w:rsidR="00E02441" w:rsidRPr="0029287B">
              <w:rPr>
                <w:rFonts w:cs="B Nazanin" w:hint="cs"/>
                <w:sz w:val="24"/>
                <w:szCs w:val="24"/>
                <w:rtl/>
              </w:rPr>
              <w:t xml:space="preserve"> آگونیست پروژسترون 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و رابطه-ساختمان اثر</w:t>
            </w:r>
          </w:p>
          <w:p w14:paraId="134184D5" w14:textId="29D07677" w:rsidR="00E02441" w:rsidRPr="0029287B" w:rsidRDefault="0029287B" w:rsidP="00E02441">
            <w:pPr>
              <w:spacing w:line="276" w:lineRule="auto"/>
              <w:jc w:val="both"/>
              <w:rPr>
                <w:rFonts w:cs="B Nazanin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E02441" w:rsidRPr="0029287B">
              <w:rPr>
                <w:rFonts w:cs="B Nazanin" w:hint="cs"/>
                <w:sz w:val="24"/>
                <w:szCs w:val="24"/>
                <w:rtl/>
              </w:rPr>
              <w:t>- آشنایی با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ساختار آنتاگونیست‌های پروژسترون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، رابطه-ساختمان اثر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و کاربرد آن‌ها </w:t>
            </w:r>
          </w:p>
        </w:tc>
        <w:tc>
          <w:tcPr>
            <w:tcW w:w="464" w:type="pct"/>
            <w:vAlign w:val="center"/>
          </w:tcPr>
          <w:p w14:paraId="539196E6" w14:textId="34017053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363F0202" w14:textId="77777777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2A3CE91C" w14:textId="77777777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7DC79D9A" w14:textId="77777777" w:rsidR="00E02441" w:rsidRDefault="00E02441" w:rsidP="00E0244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1356E640" w14:textId="08CC7188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07CBDFEC" w14:textId="144D9DA0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35A1CD4" w14:textId="4C036C57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2310BE6B" w14:textId="12A38C93" w:rsidR="00E02441" w:rsidRPr="00E37F11" w:rsidRDefault="00E02441" w:rsidP="00E02441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29287B" w:rsidRPr="00E37F11" w14:paraId="38A4D3CD" w14:textId="77777777" w:rsidTr="0046276E">
        <w:tc>
          <w:tcPr>
            <w:tcW w:w="190" w:type="pct"/>
            <w:vAlign w:val="center"/>
          </w:tcPr>
          <w:p w14:paraId="2BB21E40" w14:textId="77777777" w:rsidR="0029287B" w:rsidRPr="00E37F11" w:rsidRDefault="0029287B" w:rsidP="0029287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5</w:t>
            </w:r>
          </w:p>
        </w:tc>
        <w:tc>
          <w:tcPr>
            <w:tcW w:w="417" w:type="pct"/>
            <w:vAlign w:val="center"/>
          </w:tcPr>
          <w:p w14:paraId="6B3F500B" w14:textId="361A6C4C" w:rsidR="0029287B" w:rsidRPr="00E37F11" w:rsidRDefault="00725764" w:rsidP="0029287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  <w:r w:rsidR="0029287B" w:rsidRPr="00E37F11">
              <w:rPr>
                <w:rFonts w:cs="B Nazanin" w:hint="cs"/>
                <w:rtl/>
              </w:rPr>
              <w:t>/12/</w:t>
            </w:r>
            <w:r w:rsidR="0029287B">
              <w:rPr>
                <w:rFonts w:cs="B Nazanin" w:hint="cs"/>
                <w:rtl/>
              </w:rPr>
              <w:t>1403</w:t>
            </w:r>
          </w:p>
        </w:tc>
        <w:tc>
          <w:tcPr>
            <w:tcW w:w="656" w:type="pct"/>
            <w:vAlign w:val="center"/>
          </w:tcPr>
          <w:p w14:paraId="76EEAB2E" w14:textId="4BBDCE28" w:rsidR="0029287B" w:rsidRPr="00E37F11" w:rsidRDefault="0092762B" w:rsidP="0029287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آندروژن‌های آنابولیزان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9287B">
              <w:rPr>
                <w:rFonts w:cs="B Nazanin" w:hint="cs"/>
                <w:rtl/>
              </w:rPr>
              <w:t xml:space="preserve">و آنتی‌آندروژن‌ها </w:t>
            </w:r>
          </w:p>
        </w:tc>
        <w:tc>
          <w:tcPr>
            <w:tcW w:w="1206" w:type="pct"/>
            <w:vAlign w:val="center"/>
          </w:tcPr>
          <w:p w14:paraId="094055EF" w14:textId="6B05CFD1" w:rsidR="0029287B" w:rsidRPr="0029287B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1- آشنایی با جایگاه درمانی 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آندروژن‌های آنابولیزان</w:t>
            </w:r>
            <w:r w:rsidR="0092762B"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آنتی‌آندروژن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042D7723" w14:textId="778F2564" w:rsidR="0029287B" w:rsidRPr="0029287B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2- آشنایی با آنزیم‌های مهم در تولید  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آندروژن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و جایگاه آن‌ها در طراحی دارو</w:t>
            </w:r>
          </w:p>
          <w:p w14:paraId="5F402DDD" w14:textId="092DD0A1" w:rsidR="0029287B" w:rsidRPr="0029287B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3- آشنایی با متابولیسم 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آندروژن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و جایگاه آن در طراحی دارو</w:t>
            </w:r>
          </w:p>
          <w:p w14:paraId="3C2C614F" w14:textId="0420B1DA" w:rsidR="0029287B" w:rsidRPr="0029287B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vertAlign w:val="subscript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با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 xml:space="preserve"> ساختار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انواع 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آندروژن‌های آنابولیزان،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رابطه-ساختمان اثر</w:t>
            </w:r>
            <w:r w:rsidR="0092762B" w:rsidRPr="0029287B">
              <w:rPr>
                <w:rFonts w:cs="B Nazanin" w:hint="cs"/>
                <w:sz w:val="24"/>
                <w:szCs w:val="24"/>
                <w:rtl/>
              </w:rPr>
              <w:t xml:space="preserve"> و کاربرد آن‌ها</w:t>
            </w:r>
          </w:p>
          <w:p w14:paraId="49FCE50B" w14:textId="77777777" w:rsidR="0029287B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آشنایی با ساختار </w:t>
            </w:r>
            <w:r w:rsidR="0092762B">
              <w:rPr>
                <w:rFonts w:cs="B Nazanin" w:hint="cs"/>
                <w:sz w:val="24"/>
                <w:szCs w:val="24"/>
                <w:rtl/>
              </w:rPr>
              <w:t>آنتی آندروژن‌ها</w:t>
            </w:r>
          </w:p>
          <w:p w14:paraId="081BC6C7" w14:textId="77777777" w:rsidR="0092762B" w:rsidRDefault="0092762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</w:rPr>
              <w:t>6-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آشنایی با ساختار </w:t>
            </w:r>
            <w:r>
              <w:rPr>
                <w:rFonts w:cs="B Nazanin" w:hint="cs"/>
                <w:sz w:val="24"/>
                <w:szCs w:val="24"/>
                <w:rtl/>
              </w:rPr>
              <w:t>آنتاگونیست رسپتور آندروژن، رابطه-ساختمان اثر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و کاربرد آن‌ها</w:t>
            </w:r>
          </w:p>
          <w:p w14:paraId="3D2A0736" w14:textId="017AFE38" w:rsidR="0092762B" w:rsidRPr="00E37F11" w:rsidRDefault="0092762B" w:rsidP="0029287B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7-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آشنایی با ساختار </w:t>
            </w:r>
            <w:r>
              <w:rPr>
                <w:rFonts w:cs="B Nazanin" w:hint="cs"/>
                <w:sz w:val="24"/>
                <w:szCs w:val="24"/>
                <w:rtl/>
              </w:rPr>
              <w:t>آنتی آندروژن‌های آنزیمی، رابطه-ساختمان اثر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و کاربرد آن‌ها</w:t>
            </w:r>
          </w:p>
        </w:tc>
        <w:tc>
          <w:tcPr>
            <w:tcW w:w="464" w:type="pct"/>
            <w:vAlign w:val="center"/>
          </w:tcPr>
          <w:p w14:paraId="10637411" w14:textId="482F7D06" w:rsidR="0029287B" w:rsidRPr="00E37F11" w:rsidRDefault="0029287B" w:rsidP="0029287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77FF036B" w14:textId="77777777" w:rsidR="0029287B" w:rsidRPr="00E37F11" w:rsidRDefault="0029287B" w:rsidP="0029287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0D3315BD" w14:textId="77777777" w:rsidR="0029287B" w:rsidRPr="00E37F11" w:rsidRDefault="0029287B" w:rsidP="0029287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7BD59C7E" w14:textId="77777777" w:rsidR="0029287B" w:rsidRDefault="0029287B" w:rsidP="0029287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526874A9" w14:textId="60DC2186" w:rsidR="0029287B" w:rsidRPr="00E37F11" w:rsidRDefault="0029287B" w:rsidP="0029287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0C5051FC" w14:textId="0407E1E2" w:rsidR="0029287B" w:rsidRPr="00E37F11" w:rsidRDefault="0029287B" w:rsidP="0029287B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0065FB2E" w14:textId="40A960E0" w:rsidR="0029287B" w:rsidRPr="00E37F11" w:rsidRDefault="0029287B" w:rsidP="0029287B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6361C3E3" w14:textId="4F2934BB" w:rsidR="0029287B" w:rsidRPr="00E37F11" w:rsidRDefault="0029287B" w:rsidP="0029287B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92762B" w:rsidRPr="00E37F11" w14:paraId="10168E9C" w14:textId="77777777" w:rsidTr="0046276E">
        <w:tc>
          <w:tcPr>
            <w:tcW w:w="190" w:type="pct"/>
            <w:vAlign w:val="center"/>
          </w:tcPr>
          <w:p w14:paraId="265E3CC3" w14:textId="6E41D457" w:rsidR="0092762B" w:rsidRPr="00E37F11" w:rsidRDefault="0092762B" w:rsidP="0092762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6</w:t>
            </w:r>
          </w:p>
        </w:tc>
        <w:tc>
          <w:tcPr>
            <w:tcW w:w="417" w:type="pct"/>
            <w:vAlign w:val="center"/>
          </w:tcPr>
          <w:p w14:paraId="084DBDCA" w14:textId="1D2FDA0C" w:rsidR="0092762B" w:rsidRPr="00E37F11" w:rsidRDefault="00725764" w:rsidP="0092762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  <w:r w:rsidR="0092762B" w:rsidRPr="00E37F11">
              <w:rPr>
                <w:rFonts w:cs="B Nazanin" w:hint="cs"/>
                <w:rtl/>
              </w:rPr>
              <w:t>/12/</w:t>
            </w:r>
            <w:r w:rsidR="0092762B">
              <w:rPr>
                <w:rFonts w:cs="B Nazanin" w:hint="cs"/>
                <w:rtl/>
              </w:rPr>
              <w:t>1403</w:t>
            </w:r>
          </w:p>
        </w:tc>
        <w:tc>
          <w:tcPr>
            <w:tcW w:w="656" w:type="pct"/>
            <w:vAlign w:val="center"/>
          </w:tcPr>
          <w:p w14:paraId="2976A3A9" w14:textId="42B885A6" w:rsidR="0092762B" w:rsidRPr="00E37F11" w:rsidRDefault="00E478F5" w:rsidP="0092762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گلوکوکورتیکوئیدها</w:t>
            </w:r>
            <w:r w:rsidR="0092762B"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2762B">
              <w:rPr>
                <w:rFonts w:cs="B Nazanin" w:hint="cs"/>
                <w:rtl/>
              </w:rPr>
              <w:t xml:space="preserve">و </w:t>
            </w:r>
            <w:r>
              <w:rPr>
                <w:rFonts w:cs="B Nazanin" w:hint="cs"/>
                <w:rtl/>
              </w:rPr>
              <w:t>مینرالوکورتیکوئیدها</w:t>
            </w:r>
          </w:p>
        </w:tc>
        <w:tc>
          <w:tcPr>
            <w:tcW w:w="1206" w:type="pct"/>
            <w:vAlign w:val="center"/>
          </w:tcPr>
          <w:p w14:paraId="07CB7736" w14:textId="480871C3" w:rsidR="0092762B" w:rsidRPr="0029287B" w:rsidRDefault="0092762B" w:rsidP="0092762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1- آشنایی با جایگاه درمانی </w:t>
            </w:r>
            <w:r w:rsidR="00E478F5">
              <w:rPr>
                <w:rFonts w:cs="B Nazanin" w:hint="cs"/>
                <w:sz w:val="24"/>
                <w:szCs w:val="24"/>
                <w:rtl/>
              </w:rPr>
              <w:t>گلوکوکورتیکوئیدها</w:t>
            </w:r>
            <w:r w:rsidR="00E478F5"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478F5">
              <w:rPr>
                <w:rFonts w:cs="B Nazanin" w:hint="cs"/>
                <w:rtl/>
              </w:rPr>
              <w:t>و مینرالوکورتیکوئیدها</w:t>
            </w:r>
          </w:p>
          <w:p w14:paraId="23A90E43" w14:textId="62A65D27" w:rsidR="0092762B" w:rsidRPr="0029287B" w:rsidRDefault="0092762B" w:rsidP="0092762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2- آشنایی با آنزیم‌های مهم در تولید  </w:t>
            </w:r>
            <w:r w:rsidR="00E478F5">
              <w:rPr>
                <w:rFonts w:cs="B Nazanin" w:hint="cs"/>
                <w:sz w:val="24"/>
                <w:szCs w:val="24"/>
                <w:rtl/>
              </w:rPr>
              <w:t>گلوکوکورتیکوئیدها</w:t>
            </w:r>
            <w:r w:rsidR="00E478F5"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478F5">
              <w:rPr>
                <w:rFonts w:cs="B Nazanin" w:hint="cs"/>
                <w:rtl/>
              </w:rPr>
              <w:t xml:space="preserve">و مینرالوکورتیکوئیدها،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و جایگاه آن‌ها در طراحی دارو</w:t>
            </w:r>
          </w:p>
          <w:p w14:paraId="2794EA4C" w14:textId="4F024677" w:rsidR="0092762B" w:rsidRPr="0029287B" w:rsidRDefault="0092762B" w:rsidP="0092762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3- آشنایی با متابولیسم </w:t>
            </w:r>
            <w:r w:rsidR="00E478F5">
              <w:rPr>
                <w:rFonts w:cs="B Nazanin" w:hint="cs"/>
                <w:sz w:val="24"/>
                <w:szCs w:val="24"/>
                <w:rtl/>
              </w:rPr>
              <w:t>گلوکوکورتیکوئیدها</w:t>
            </w:r>
            <w:r w:rsidR="00E478F5"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478F5">
              <w:rPr>
                <w:rFonts w:cs="B Nazanin" w:hint="cs"/>
                <w:rtl/>
              </w:rPr>
              <w:t>و مینرالوکورتیکوئیدها</w:t>
            </w:r>
            <w:r w:rsidR="00E478F5"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و جایگاه آن در طراحی دارو</w:t>
            </w:r>
          </w:p>
          <w:p w14:paraId="2283402C" w14:textId="66C9A09E" w:rsidR="0092762B" w:rsidRPr="00E478F5" w:rsidRDefault="0092762B" w:rsidP="00E478F5">
            <w:pPr>
              <w:spacing w:line="276" w:lineRule="auto"/>
              <w:jc w:val="both"/>
              <w:rPr>
                <w:rFonts w:cs="B Nazanin"/>
                <w:sz w:val="24"/>
                <w:szCs w:val="24"/>
                <w:vertAlign w:val="subscript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ساختار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انواع</w:t>
            </w:r>
            <w:r w:rsidR="00E478F5">
              <w:rPr>
                <w:rFonts w:cs="B Nazanin" w:hint="cs"/>
                <w:sz w:val="24"/>
                <w:szCs w:val="24"/>
                <w:rtl/>
              </w:rPr>
              <w:t xml:space="preserve"> نسل‌های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478F5">
              <w:rPr>
                <w:rFonts w:cs="B Nazanin" w:hint="cs"/>
                <w:sz w:val="24"/>
                <w:szCs w:val="24"/>
                <w:rtl/>
              </w:rPr>
              <w:t>گلوکوکورتیکوئیدها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رابطه-ساختمان اثر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و کاربرد آن‌ها</w:t>
            </w:r>
          </w:p>
          <w:p w14:paraId="2041A384" w14:textId="71569429" w:rsidR="00873BF3" w:rsidRPr="00E37F11" w:rsidRDefault="0092762B" w:rsidP="00873BF3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6-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آشنایی با ساختار </w:t>
            </w:r>
            <w:r w:rsidR="00873BF3">
              <w:rPr>
                <w:rFonts w:cs="B Nazanin" w:hint="cs"/>
                <w:sz w:val="24"/>
                <w:szCs w:val="24"/>
                <w:rtl/>
              </w:rPr>
              <w:t>گلوکوکورتیکوئیدها</w:t>
            </w:r>
            <w:r w:rsidR="00873BF3">
              <w:rPr>
                <w:rFonts w:cs="B Nazanin"/>
                <w:sz w:val="24"/>
                <w:szCs w:val="24"/>
              </w:rPr>
              <w:t xml:space="preserve"> </w:t>
            </w:r>
            <w:r w:rsidR="00873BF3">
              <w:rPr>
                <w:rFonts w:cs="B Nazanin" w:hint="cs"/>
                <w:sz w:val="24"/>
                <w:szCs w:val="24"/>
                <w:rtl/>
              </w:rPr>
              <w:t xml:space="preserve"> استنشاقی و پوستی و رابطه ساختمان-اثر آن‌ها</w:t>
            </w:r>
          </w:p>
          <w:p w14:paraId="4771437D" w14:textId="0B93EBCE" w:rsidR="0092762B" w:rsidRPr="00E37F11" w:rsidRDefault="0092762B" w:rsidP="0092762B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464" w:type="pct"/>
            <w:vAlign w:val="center"/>
          </w:tcPr>
          <w:p w14:paraId="5F36FBFC" w14:textId="495BB5FE" w:rsidR="0092762B" w:rsidRPr="00E37F11" w:rsidRDefault="0092762B" w:rsidP="0092762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64E29E36" w14:textId="77777777" w:rsidR="0092762B" w:rsidRPr="00E37F11" w:rsidRDefault="0092762B" w:rsidP="0092762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64DC7859" w14:textId="77777777" w:rsidR="0092762B" w:rsidRPr="00E37F11" w:rsidRDefault="0092762B" w:rsidP="0092762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7901DC66" w14:textId="77777777" w:rsidR="0092762B" w:rsidRDefault="0092762B" w:rsidP="0092762B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5B6DC9C3" w14:textId="5E61B17B" w:rsidR="0092762B" w:rsidRPr="00E37F11" w:rsidRDefault="0092762B" w:rsidP="0092762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DE2282A" w14:textId="2C1AE1E7" w:rsidR="0092762B" w:rsidRPr="00E37F11" w:rsidRDefault="0092762B" w:rsidP="0092762B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90 دقیقه</w:t>
            </w:r>
          </w:p>
        </w:tc>
        <w:tc>
          <w:tcPr>
            <w:tcW w:w="434" w:type="pct"/>
            <w:vAlign w:val="center"/>
          </w:tcPr>
          <w:p w14:paraId="082BA36F" w14:textId="5B75943F" w:rsidR="0092762B" w:rsidRPr="00E37F11" w:rsidRDefault="0092762B" w:rsidP="0092762B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0D299A71" w14:textId="4E61FE3F" w:rsidR="0092762B" w:rsidRPr="00E37F11" w:rsidRDefault="0092762B" w:rsidP="0092762B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706562" w:rsidRPr="00E37F11" w14:paraId="6027D693" w14:textId="77777777" w:rsidTr="0046276E">
        <w:tc>
          <w:tcPr>
            <w:tcW w:w="190" w:type="pct"/>
            <w:vAlign w:val="center"/>
          </w:tcPr>
          <w:p w14:paraId="33E39436" w14:textId="6DAE2A1B" w:rsidR="00706562" w:rsidRPr="00E37F11" w:rsidRDefault="00706562" w:rsidP="0070656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7</w:t>
            </w:r>
          </w:p>
        </w:tc>
        <w:tc>
          <w:tcPr>
            <w:tcW w:w="417" w:type="pct"/>
            <w:vAlign w:val="center"/>
          </w:tcPr>
          <w:p w14:paraId="3CB99AEF" w14:textId="7F5A8861" w:rsidR="00706562" w:rsidRPr="00E37F11" w:rsidRDefault="00725764" w:rsidP="0070656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  <w:r w:rsidR="00706562"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12</w:t>
            </w:r>
            <w:r w:rsidR="00706562" w:rsidRPr="00E37F11">
              <w:rPr>
                <w:rFonts w:cs="B Nazanin" w:hint="cs"/>
                <w:rtl/>
              </w:rPr>
              <w:t>/</w:t>
            </w:r>
            <w:r w:rsidR="00706562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656" w:type="pct"/>
            <w:vAlign w:val="center"/>
          </w:tcPr>
          <w:p w14:paraId="377988F5" w14:textId="7C70D10D" w:rsidR="00706562" w:rsidRPr="00671692" w:rsidRDefault="00706562" w:rsidP="00706562">
            <w:pPr>
              <w:jc w:val="center"/>
              <w:rPr>
                <w:rFonts w:cs="B Nazanin"/>
                <w:rtl/>
              </w:rPr>
            </w:pP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>بی‌حس</w:t>
            </w:r>
            <w:r w:rsidR="00A03178">
              <w:rPr>
                <w:rFonts w:eastAsia="Times New Roman" w:cs="B Nazanin" w:hint="cs"/>
                <w:i/>
                <w:sz w:val="24"/>
                <w:szCs w:val="24"/>
                <w:rtl/>
              </w:rPr>
              <w:t>‌</w:t>
            </w: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>کنندگان موضعی</w:t>
            </w:r>
          </w:p>
        </w:tc>
        <w:tc>
          <w:tcPr>
            <w:tcW w:w="1206" w:type="pct"/>
            <w:vAlign w:val="center"/>
          </w:tcPr>
          <w:p w14:paraId="3F2F7023" w14:textId="6E12FD47" w:rsidR="00706562" w:rsidRPr="0029287B" w:rsidRDefault="00706562" w:rsidP="00706562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1- آشنایی با </w:t>
            </w:r>
            <w:r>
              <w:rPr>
                <w:rFonts w:cs="B Nazanin" w:hint="cs"/>
                <w:sz w:val="24"/>
                <w:szCs w:val="24"/>
                <w:rtl/>
              </w:rPr>
              <w:t>مکانیسم عمل و تفاوت با بی‌هوش‌کننده‌های عمومی</w:t>
            </w:r>
            <w:r w:rsidR="00A03178" w:rsidRPr="0029287B">
              <w:rPr>
                <w:rFonts w:cs="B Nazanin" w:hint="cs"/>
                <w:sz w:val="24"/>
                <w:szCs w:val="24"/>
                <w:rtl/>
              </w:rPr>
              <w:t xml:space="preserve"> و جایگاه آن‌ها در طراحی دارو</w:t>
            </w:r>
          </w:p>
          <w:p w14:paraId="19EDB3E0" w14:textId="47F6D893" w:rsidR="00706562" w:rsidRPr="0029287B" w:rsidRDefault="00706562" w:rsidP="0070656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2- آشنایی با</w:t>
            </w:r>
            <w:r w:rsidR="00A03178">
              <w:rPr>
                <w:rFonts w:cs="B Nazanin" w:hint="cs"/>
                <w:sz w:val="24"/>
                <w:szCs w:val="24"/>
                <w:rtl/>
              </w:rPr>
              <w:t xml:space="preserve"> انواع ساختار‌های </w:t>
            </w:r>
            <w:r w:rsidR="00A03178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بی‌حس‌کنندگان موضعی و توسعه آن‌ها </w:t>
            </w:r>
          </w:p>
          <w:p w14:paraId="4F1A64F3" w14:textId="0392FAB3" w:rsidR="00706562" w:rsidRPr="0029287B" w:rsidRDefault="00706562" w:rsidP="0070656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3- آشنایی با </w:t>
            </w:r>
            <w:r w:rsidR="00A03178">
              <w:rPr>
                <w:rFonts w:cs="B Nazanin" w:hint="cs"/>
                <w:sz w:val="24"/>
                <w:szCs w:val="24"/>
                <w:rtl/>
              </w:rPr>
              <w:t>رابطه ساختمان-اثر آن‌ها</w:t>
            </w:r>
          </w:p>
          <w:p w14:paraId="6725C3A5" w14:textId="77777777" w:rsidR="00706562" w:rsidRDefault="00706562" w:rsidP="00A0317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03178">
              <w:rPr>
                <w:rFonts w:cs="B Nazanin" w:hint="cs"/>
                <w:sz w:val="24"/>
                <w:szCs w:val="24"/>
                <w:rtl/>
              </w:rPr>
              <w:t xml:space="preserve">سمیت‌های مرتبط با ساختمان-اثر </w:t>
            </w:r>
          </w:p>
          <w:p w14:paraId="4C87F971" w14:textId="2D0D4992" w:rsidR="00A03178" w:rsidRPr="00A03178" w:rsidRDefault="00A03178" w:rsidP="00A03178">
            <w:pPr>
              <w:spacing w:line="276" w:lineRule="auto"/>
              <w:jc w:val="both"/>
              <w:rPr>
                <w:rFonts w:cs="B Nazanin"/>
                <w:sz w:val="24"/>
                <w:szCs w:val="24"/>
                <w:vertAlign w:val="subscript"/>
                <w:rtl/>
              </w:rPr>
            </w:pPr>
            <w:r w:rsidRPr="00A03178">
              <w:rPr>
                <w:rFonts w:cs="B Nazanin" w:hint="cs"/>
                <w:sz w:val="24"/>
                <w:szCs w:val="24"/>
                <w:rtl/>
              </w:rPr>
              <w:lastRenderedPageBreak/>
              <w:t>5-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فارماکوکینتیک </w:t>
            </w: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>بی‌حس‌کنندگان موضعی</w:t>
            </w:r>
          </w:p>
        </w:tc>
        <w:tc>
          <w:tcPr>
            <w:tcW w:w="464" w:type="pct"/>
            <w:vAlign w:val="center"/>
          </w:tcPr>
          <w:p w14:paraId="1779471C" w14:textId="4E0AC64A" w:rsidR="00706562" w:rsidRPr="00E37F11" w:rsidRDefault="00706562" w:rsidP="0070656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76E45C71" w14:textId="77777777" w:rsidR="00706562" w:rsidRPr="00E37F11" w:rsidRDefault="00706562" w:rsidP="0070656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31BB5BDB" w14:textId="77777777" w:rsidR="00706562" w:rsidRPr="00E37F11" w:rsidRDefault="00706562" w:rsidP="0070656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7BBF9D52" w14:textId="77777777" w:rsidR="00706562" w:rsidRDefault="00706562" w:rsidP="0070656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22A9B598" w14:textId="0E65EA90" w:rsidR="00706562" w:rsidRPr="00E37F11" w:rsidRDefault="00706562" w:rsidP="0070656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3A85970" w14:textId="795CB787" w:rsidR="00706562" w:rsidRPr="00E37F11" w:rsidRDefault="00706562" w:rsidP="00706562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4C7C19FE" w14:textId="2C60FA1F" w:rsidR="00706562" w:rsidRPr="00E37F11" w:rsidRDefault="00706562" w:rsidP="00706562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4FFE0C39" w14:textId="002A220D" w:rsidR="00706562" w:rsidRPr="00E37F11" w:rsidRDefault="00706562" w:rsidP="00706562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A03178" w:rsidRPr="00E37F11" w14:paraId="2D90908B" w14:textId="77777777" w:rsidTr="0046276E">
        <w:tc>
          <w:tcPr>
            <w:tcW w:w="190" w:type="pct"/>
            <w:vAlign w:val="center"/>
          </w:tcPr>
          <w:p w14:paraId="3FE3CCBB" w14:textId="4D923C07" w:rsidR="00A03178" w:rsidRPr="00E37F11" w:rsidRDefault="00A03178" w:rsidP="00A03178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8</w:t>
            </w:r>
          </w:p>
        </w:tc>
        <w:tc>
          <w:tcPr>
            <w:tcW w:w="417" w:type="pct"/>
            <w:vAlign w:val="center"/>
          </w:tcPr>
          <w:p w14:paraId="2131E871" w14:textId="425BC743" w:rsidR="00A03178" w:rsidRPr="00E37F11" w:rsidRDefault="00725764" w:rsidP="00A0317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  <w:r w:rsidR="00A03178"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12</w:t>
            </w:r>
            <w:r w:rsidR="00A03178" w:rsidRPr="00E37F11">
              <w:rPr>
                <w:rFonts w:cs="B Nazanin" w:hint="cs"/>
                <w:rtl/>
              </w:rPr>
              <w:t>/</w:t>
            </w:r>
            <w:r w:rsidR="00A03178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656" w:type="pct"/>
            <w:vAlign w:val="center"/>
          </w:tcPr>
          <w:p w14:paraId="12AF0DF8" w14:textId="1A44DF44" w:rsidR="00A03178" w:rsidRPr="00AB6F06" w:rsidRDefault="00AB6F06" w:rsidP="00A03178">
            <w:pPr>
              <w:jc w:val="center"/>
              <w:rPr>
                <w:rFonts w:cs="B Nazanin"/>
                <w:vanish/>
                <w:rtl/>
              </w:rPr>
            </w:pP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داروهای ضدآریتمی </w:t>
            </w:r>
          </w:p>
        </w:tc>
        <w:tc>
          <w:tcPr>
            <w:tcW w:w="1206" w:type="pct"/>
            <w:vAlign w:val="center"/>
          </w:tcPr>
          <w:p w14:paraId="18BFC1A3" w14:textId="26DA5902" w:rsidR="00A03178" w:rsidRPr="0029287B" w:rsidRDefault="00A03178" w:rsidP="00AB6F06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1- آشنایی با </w:t>
            </w:r>
            <w:r w:rsidR="00AB6F06">
              <w:rPr>
                <w:rFonts w:cs="B Nazanin" w:hint="cs"/>
                <w:sz w:val="24"/>
                <w:szCs w:val="24"/>
                <w:rtl/>
              </w:rPr>
              <w:t>آریتمی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AB6F06">
              <w:rPr>
                <w:rFonts w:cs="B Nazanin" w:hint="cs"/>
                <w:sz w:val="24"/>
                <w:szCs w:val="24"/>
                <w:rtl/>
              </w:rPr>
              <w:t>مکانیسم آن</w:t>
            </w:r>
          </w:p>
          <w:p w14:paraId="0F743B4C" w14:textId="6E813C35" w:rsidR="00A03178" w:rsidRPr="0029287B" w:rsidRDefault="00A03178" w:rsidP="00A0317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2- 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انواع ساختار‌های </w:t>
            </w:r>
            <w:r w:rsidR="00AB6F06">
              <w:rPr>
                <w:rFonts w:eastAsia="Times New Roman" w:cs="B Nazanin" w:hint="cs"/>
                <w:i/>
                <w:sz w:val="24"/>
                <w:szCs w:val="24"/>
                <w:rtl/>
              </w:rPr>
              <w:t>ضد آریتمی</w:t>
            </w: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و </w:t>
            </w:r>
            <w:r w:rsidR="00AB6F06">
              <w:rPr>
                <w:rFonts w:eastAsia="Times New Roman" w:cs="B Nazanin" w:hint="cs"/>
                <w:i/>
                <w:sz w:val="24"/>
                <w:szCs w:val="24"/>
                <w:rtl/>
              </w:rPr>
              <w:t>گروه‌ بندی</w:t>
            </w: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آن‌ها </w:t>
            </w:r>
          </w:p>
          <w:p w14:paraId="7913851C" w14:textId="0CF3427F" w:rsidR="00A03178" w:rsidRPr="0029287B" w:rsidRDefault="00A03178" w:rsidP="00A0317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3- آشنایی با </w:t>
            </w:r>
            <w:r w:rsidR="00AB6F06">
              <w:rPr>
                <w:rFonts w:cs="B Nazanin" w:hint="cs"/>
                <w:sz w:val="24"/>
                <w:szCs w:val="24"/>
                <w:rtl/>
              </w:rPr>
              <w:t>مکانسیم عمل داروها</w:t>
            </w:r>
          </w:p>
          <w:p w14:paraId="60B7B18B" w14:textId="2C347910" w:rsidR="00A03178" w:rsidRPr="00AB6F06" w:rsidRDefault="00A03178" w:rsidP="00AB6F0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B6F06">
              <w:rPr>
                <w:rFonts w:cs="B Nazanin" w:hint="cs"/>
                <w:sz w:val="24"/>
                <w:szCs w:val="24"/>
                <w:rtl/>
              </w:rPr>
              <w:t xml:space="preserve">رابطه-ساختمان اثر </w:t>
            </w:r>
          </w:p>
        </w:tc>
        <w:tc>
          <w:tcPr>
            <w:tcW w:w="464" w:type="pct"/>
            <w:vAlign w:val="center"/>
          </w:tcPr>
          <w:p w14:paraId="02230228" w14:textId="4A15FA9F" w:rsidR="00A03178" w:rsidRPr="00E37F11" w:rsidRDefault="00A03178" w:rsidP="00A03178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56FA65F5" w14:textId="77777777" w:rsidR="00A03178" w:rsidRPr="00E37F11" w:rsidRDefault="00A03178" w:rsidP="00A03178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5F26497C" w14:textId="77777777" w:rsidR="00A03178" w:rsidRPr="00E37F11" w:rsidRDefault="00A03178" w:rsidP="00A03178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5ADDFFF3" w14:textId="77777777" w:rsidR="00A03178" w:rsidRDefault="00A03178" w:rsidP="00A03178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14167826" w14:textId="483C93AE" w:rsidR="00A03178" w:rsidRPr="00E37F11" w:rsidRDefault="00A03178" w:rsidP="00A0317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D0C0573" w14:textId="4ACD3980" w:rsidR="00A03178" w:rsidRPr="00E37F11" w:rsidRDefault="00A03178" w:rsidP="00A0317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1139EDBD" w14:textId="7DB0326D" w:rsidR="00A03178" w:rsidRPr="00E37F11" w:rsidRDefault="00A03178" w:rsidP="00A0317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66220C8" w14:textId="62A4225B" w:rsidR="00A03178" w:rsidRPr="00E37F11" w:rsidRDefault="00A03178" w:rsidP="00A0317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AB6F06" w:rsidRPr="00E37F11" w14:paraId="3525AB0C" w14:textId="77777777" w:rsidTr="0046276E">
        <w:tc>
          <w:tcPr>
            <w:tcW w:w="190" w:type="pct"/>
            <w:vAlign w:val="center"/>
          </w:tcPr>
          <w:p w14:paraId="43ADA348" w14:textId="7E15B9DF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</w:t>
            </w:r>
          </w:p>
        </w:tc>
        <w:tc>
          <w:tcPr>
            <w:tcW w:w="417" w:type="pct"/>
            <w:vAlign w:val="center"/>
          </w:tcPr>
          <w:p w14:paraId="775DCD35" w14:textId="16956B24" w:rsidR="00AB6F06" w:rsidRPr="00E37F11" w:rsidRDefault="00725764" w:rsidP="00AB6F0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  <w:r w:rsidR="00AB6F06" w:rsidRPr="00E37F11">
              <w:rPr>
                <w:rFonts w:cs="B Nazanin" w:hint="cs"/>
                <w:rtl/>
              </w:rPr>
              <w:t>/</w:t>
            </w:r>
            <w:r w:rsidR="00AB6F06">
              <w:rPr>
                <w:rFonts w:cs="B Nazanin" w:hint="cs"/>
                <w:rtl/>
              </w:rPr>
              <w:t>2</w:t>
            </w:r>
            <w:r w:rsidR="00AB6F06" w:rsidRPr="00E37F11">
              <w:rPr>
                <w:rFonts w:cs="B Nazanin" w:hint="cs"/>
                <w:rtl/>
              </w:rPr>
              <w:t>/</w:t>
            </w:r>
            <w:r w:rsidR="00AB6F06"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6496521A" w14:textId="6975A237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>داروهای ضدآنژین و فشار خون</w:t>
            </w:r>
          </w:p>
        </w:tc>
        <w:tc>
          <w:tcPr>
            <w:tcW w:w="1206" w:type="pct"/>
            <w:vAlign w:val="center"/>
          </w:tcPr>
          <w:p w14:paraId="696247D5" w14:textId="56A3F1A8" w:rsidR="00AB6F06" w:rsidRPr="0029287B" w:rsidRDefault="00AB6F06" w:rsidP="00AB6F06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1- آشنایی ب</w:t>
            </w:r>
            <w:r>
              <w:rPr>
                <w:rFonts w:cs="B Nazanin" w:hint="cs"/>
                <w:sz w:val="24"/>
                <w:szCs w:val="24"/>
                <w:rtl/>
              </w:rPr>
              <w:t>ا بلوک کننده‌های کانال کلسیم</w:t>
            </w:r>
          </w:p>
          <w:p w14:paraId="7A6AA964" w14:textId="120C5959" w:rsidR="00AB6F06" w:rsidRPr="0029287B" w:rsidRDefault="00AB6F06" w:rsidP="00AB6F0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2- </w:t>
            </w:r>
            <w:r w:rsidR="004A1A46">
              <w:rPr>
                <w:rFonts w:cs="B Nazanin" w:hint="cs"/>
                <w:sz w:val="24"/>
                <w:szCs w:val="24"/>
                <w:rtl/>
              </w:rPr>
              <w:t xml:space="preserve">بررسی </w:t>
            </w:r>
            <w:r>
              <w:rPr>
                <w:rFonts w:cs="B Nazanin" w:hint="cs"/>
                <w:sz w:val="24"/>
                <w:szCs w:val="24"/>
                <w:rtl/>
              </w:rPr>
              <w:t>رابطه-ساختمان اثر آن‌ها</w:t>
            </w:r>
          </w:p>
          <w:p w14:paraId="75D8A65B" w14:textId="33B6242A" w:rsidR="00784161" w:rsidRPr="00F42F35" w:rsidRDefault="00AB6F06" w:rsidP="0078416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3- آشنایی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مکانسیم عمل </w:t>
            </w:r>
            <w:r w:rsidR="00F42F35">
              <w:rPr>
                <w:rFonts w:cs="B Nazanin" w:hint="cs"/>
                <w:sz w:val="24"/>
                <w:szCs w:val="24"/>
                <w:rtl/>
              </w:rPr>
              <w:t>آن‌ها و تفاوت بین آن‌ها</w:t>
            </w:r>
          </w:p>
        </w:tc>
        <w:tc>
          <w:tcPr>
            <w:tcW w:w="464" w:type="pct"/>
            <w:vAlign w:val="center"/>
          </w:tcPr>
          <w:p w14:paraId="1372D504" w14:textId="6402142E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5AFE8059" w14:textId="77777777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708EC5F9" w14:textId="77777777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304DD406" w14:textId="77777777" w:rsidR="00AB6F06" w:rsidRDefault="00AB6F06" w:rsidP="00AB6F0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3762B9EB" w14:textId="3ECD09D2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1834070" w14:textId="069F1757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034C0140" w14:textId="1447BBB8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15D8B1B2" w14:textId="5B3A088B" w:rsidR="00AB6F06" w:rsidRPr="00E37F11" w:rsidRDefault="00AB6F06" w:rsidP="00AB6F06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4A1A46" w:rsidRPr="00E37F11" w14:paraId="7D344DDC" w14:textId="77777777" w:rsidTr="0046276E">
        <w:tc>
          <w:tcPr>
            <w:tcW w:w="190" w:type="pct"/>
            <w:vAlign w:val="center"/>
          </w:tcPr>
          <w:p w14:paraId="1994A691" w14:textId="103A3C56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10</w:t>
            </w:r>
          </w:p>
        </w:tc>
        <w:tc>
          <w:tcPr>
            <w:tcW w:w="417" w:type="pct"/>
            <w:vAlign w:val="center"/>
          </w:tcPr>
          <w:p w14:paraId="76C6C1B1" w14:textId="4A0A8F42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725764">
              <w:rPr>
                <w:rFonts w:cs="B Nazanin" w:hint="cs"/>
                <w:rtl/>
              </w:rPr>
              <w:t>1</w:t>
            </w:r>
            <w:r w:rsidRPr="00E37F11">
              <w:rPr>
                <w:rFonts w:cs="B Nazanin" w:hint="cs"/>
                <w:rtl/>
              </w:rPr>
              <w:t>/</w:t>
            </w:r>
            <w:r w:rsidR="00725764">
              <w:rPr>
                <w:rFonts w:cs="B Nazanin" w:hint="cs"/>
                <w:rtl/>
              </w:rPr>
              <w:t>12</w:t>
            </w:r>
            <w:r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</w:t>
            </w:r>
            <w:r w:rsidR="00725764">
              <w:rPr>
                <w:rFonts w:cs="B Nazanin" w:hint="cs"/>
                <w:rtl/>
              </w:rPr>
              <w:t>3</w:t>
            </w:r>
          </w:p>
        </w:tc>
        <w:tc>
          <w:tcPr>
            <w:tcW w:w="656" w:type="pct"/>
            <w:vAlign w:val="center"/>
          </w:tcPr>
          <w:p w14:paraId="4201AC45" w14:textId="51D8D6AA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>کاردیوتونیک‌ها</w:t>
            </w:r>
          </w:p>
        </w:tc>
        <w:tc>
          <w:tcPr>
            <w:tcW w:w="1206" w:type="pct"/>
            <w:vAlign w:val="center"/>
          </w:tcPr>
          <w:p w14:paraId="47DCE8FB" w14:textId="2CC51F10" w:rsidR="004A1A46" w:rsidRDefault="004A1A46" w:rsidP="004A1A4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ساختار انواع کاردیوتونیک‌ها </w:t>
            </w:r>
          </w:p>
          <w:p w14:paraId="00E2B151" w14:textId="02E01046" w:rsidR="004A1A46" w:rsidRDefault="004A1A46" w:rsidP="004A1A4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ساختار انواع دیجیتال‌های کاردیوتونیک، مکانیسم و رابطه ساختمان-اثر آن‌ها </w:t>
            </w:r>
          </w:p>
          <w:p w14:paraId="13B91285" w14:textId="0305441D" w:rsidR="004A1A46" w:rsidRDefault="004A1A46" w:rsidP="004A1A4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 xml:space="preserve"> 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ساختار مهارکنندگان فسفو‌دی‌استراز به‌عنوان کاردیوتونیک، مکانیسم و رابطه ساختمان-اثر آن‌ها</w:t>
            </w:r>
          </w:p>
          <w:p w14:paraId="46AE27EA" w14:textId="75013469" w:rsidR="004A1A46" w:rsidRPr="00DC4A5D" w:rsidRDefault="004A1A46" w:rsidP="004A1A46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4-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ساختار آگونیست‌های دوپامین به‌عنوان کاردیوتونیک، مکانیسم و رابطه ساختمان-اثر آن‌ها</w:t>
            </w:r>
          </w:p>
        </w:tc>
        <w:tc>
          <w:tcPr>
            <w:tcW w:w="464" w:type="pct"/>
            <w:vAlign w:val="center"/>
          </w:tcPr>
          <w:p w14:paraId="47418F5E" w14:textId="4CCCF441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78DA7FA2" w14:textId="77777777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715F615C" w14:textId="77777777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7326FBD5" w14:textId="77777777" w:rsidR="004A1A46" w:rsidRDefault="004A1A46" w:rsidP="004A1A46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3925DCD8" w14:textId="6DC34FD5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7C96202F" w14:textId="19243031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265DA37C" w14:textId="31F4AC48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155A1FD" w14:textId="247FB1E8" w:rsidR="004A1A46" w:rsidRPr="00E37F11" w:rsidRDefault="004A1A46" w:rsidP="004A1A46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784161" w:rsidRPr="00E37F11" w14:paraId="7865C29B" w14:textId="77777777" w:rsidTr="0046276E">
        <w:tc>
          <w:tcPr>
            <w:tcW w:w="190" w:type="pct"/>
            <w:vAlign w:val="center"/>
          </w:tcPr>
          <w:p w14:paraId="0B30EF44" w14:textId="1A6507D4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</w:t>
            </w: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417" w:type="pct"/>
            <w:vAlign w:val="center"/>
          </w:tcPr>
          <w:p w14:paraId="6F57ACC3" w14:textId="6410275B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725764">
              <w:rPr>
                <w:rFonts w:cs="B Nazanin" w:hint="cs"/>
                <w:rtl/>
              </w:rPr>
              <w:t>6</w:t>
            </w:r>
            <w:r w:rsidRPr="00E37F11">
              <w:rPr>
                <w:rFonts w:cs="B Nazanin" w:hint="cs"/>
                <w:rtl/>
              </w:rPr>
              <w:t>/</w:t>
            </w:r>
            <w:r w:rsidR="00725764">
              <w:rPr>
                <w:rFonts w:cs="B Nazanin" w:hint="cs"/>
                <w:rtl/>
              </w:rPr>
              <w:t>12</w:t>
            </w:r>
            <w:r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</w:t>
            </w:r>
            <w:r w:rsidR="00725764">
              <w:rPr>
                <w:rFonts w:cs="B Nazanin" w:hint="cs"/>
                <w:rtl/>
              </w:rPr>
              <w:t>3</w:t>
            </w:r>
          </w:p>
        </w:tc>
        <w:tc>
          <w:tcPr>
            <w:tcW w:w="656" w:type="pct"/>
            <w:vAlign w:val="center"/>
          </w:tcPr>
          <w:p w14:paraId="118BA35D" w14:textId="25BC36E1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>داروهای ضدچربی خون</w:t>
            </w:r>
          </w:p>
        </w:tc>
        <w:tc>
          <w:tcPr>
            <w:tcW w:w="1206" w:type="pct"/>
            <w:vAlign w:val="center"/>
          </w:tcPr>
          <w:p w14:paraId="027821EB" w14:textId="02E9E0A9" w:rsidR="00784161" w:rsidRPr="0029287B" w:rsidRDefault="00784161" w:rsidP="00784161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1- آشنایی ب</w:t>
            </w:r>
            <w:r>
              <w:rPr>
                <w:rFonts w:cs="B Nazanin" w:hint="cs"/>
                <w:sz w:val="24"/>
                <w:szCs w:val="24"/>
                <w:rtl/>
              </w:rPr>
              <w:t>ا لیپوپروتئین‌ها به‌عنوان ناقلین چربی خون</w:t>
            </w:r>
          </w:p>
          <w:p w14:paraId="2B54EB69" w14:textId="2F3934F0" w:rsidR="00784161" w:rsidRDefault="00784161" w:rsidP="0078416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2- آشنایی ب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 انواع کاهنده های چربی خون </w:t>
            </w:r>
          </w:p>
          <w:p w14:paraId="55B9E6B9" w14:textId="6E6792A0" w:rsidR="00784161" w:rsidRPr="0029287B" w:rsidRDefault="00784161" w:rsidP="0078416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</w:t>
            </w:r>
            <w:r>
              <w:rPr>
                <w:rFonts w:cs="B Nazanin" w:hint="cs"/>
                <w:sz w:val="24"/>
                <w:szCs w:val="24"/>
                <w:rtl/>
              </w:rPr>
              <w:t>ا ساختار سرکوب‌کنندهای اسیدهای صفراوی و بررسی رابطه-ساختمان اثر آن‌ها</w:t>
            </w:r>
          </w:p>
          <w:p w14:paraId="7F78324B" w14:textId="77777777" w:rsidR="00784161" w:rsidRDefault="00784161" w:rsidP="0078416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3-آشنایی ب</w:t>
            </w:r>
            <w:r>
              <w:rPr>
                <w:rFonts w:cs="B Nazanin" w:hint="cs"/>
                <w:sz w:val="24"/>
                <w:szCs w:val="24"/>
                <w:rtl/>
              </w:rPr>
              <w:t>ا ساختار  مهارکنندهای هیدروکسی متیل گلوتاریل کوآنزیم آ و بررسی رابطه-ساختمان اثر آن‌ها</w:t>
            </w:r>
          </w:p>
          <w:p w14:paraId="3506D744" w14:textId="659955EB" w:rsidR="00784161" w:rsidRPr="00E37F11" w:rsidRDefault="00784161" w:rsidP="00784161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  <w:r w:rsidRPr="0029287B">
              <w:rPr>
                <w:rFonts w:cs="B Nazanin" w:hint="cs"/>
                <w:sz w:val="24"/>
                <w:szCs w:val="24"/>
                <w:rtl/>
              </w:rPr>
              <w:t>آشنایی ب</w:t>
            </w:r>
            <w:r>
              <w:rPr>
                <w:rFonts w:cs="B Nazanin" w:hint="cs"/>
                <w:sz w:val="24"/>
                <w:szCs w:val="24"/>
                <w:rtl/>
              </w:rPr>
              <w:t>ا ساختار  مشتقات فیبریک اسید و بررسی رابطه-ساختمان اثر آن‌ها</w:t>
            </w:r>
          </w:p>
        </w:tc>
        <w:tc>
          <w:tcPr>
            <w:tcW w:w="464" w:type="pct"/>
            <w:vAlign w:val="center"/>
          </w:tcPr>
          <w:p w14:paraId="627D132F" w14:textId="09DEA3A4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3B14F316" w14:textId="77777777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2DBE69D6" w14:textId="77777777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7CEEFE38" w14:textId="77777777" w:rsidR="00784161" w:rsidRDefault="00784161" w:rsidP="00784161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7355D6DA" w14:textId="3D387CB5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F204ECC" w14:textId="2B8E3BBA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557BCDA3" w14:textId="3AA7F7B3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098CC4C7" w14:textId="351EF887" w:rsidR="00784161" w:rsidRPr="00E37F11" w:rsidRDefault="00784161" w:rsidP="00784161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042FE2" w:rsidRPr="00E37F11" w14:paraId="555E43BB" w14:textId="77777777" w:rsidTr="0046276E">
        <w:tc>
          <w:tcPr>
            <w:tcW w:w="190" w:type="pct"/>
            <w:vAlign w:val="center"/>
          </w:tcPr>
          <w:p w14:paraId="510606A7" w14:textId="4376A68A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</w:t>
            </w: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417" w:type="pct"/>
            <w:vAlign w:val="center"/>
          </w:tcPr>
          <w:p w14:paraId="6F3A1FF6" w14:textId="75DBF18C" w:rsidR="00042FE2" w:rsidRPr="00E37F11" w:rsidRDefault="0052588C" w:rsidP="00042F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  <w:r w:rsidR="00042FE2"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</w:t>
            </w:r>
            <w:r w:rsidR="00042FE2" w:rsidRPr="00E37F11">
              <w:rPr>
                <w:rFonts w:cs="B Nazanin" w:hint="cs"/>
                <w:rtl/>
              </w:rPr>
              <w:t>/</w:t>
            </w:r>
            <w:r w:rsidR="00042FE2"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23E924C4" w14:textId="03734DA7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>داروهای ضدانعقاد و ضدپلاکتی</w:t>
            </w:r>
          </w:p>
        </w:tc>
        <w:tc>
          <w:tcPr>
            <w:tcW w:w="1206" w:type="pct"/>
            <w:vAlign w:val="center"/>
          </w:tcPr>
          <w:p w14:paraId="6E8015BC" w14:textId="01156BAC" w:rsidR="00042FE2" w:rsidRPr="008C4A33" w:rsidRDefault="00042FE2" w:rsidP="00F046D2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1- آشنایی ب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 </w:t>
            </w:r>
            <w:r w:rsidR="00F046D2">
              <w:rPr>
                <w:rFonts w:cs="B Nazanin" w:hint="cs"/>
                <w:sz w:val="24"/>
                <w:szCs w:val="24"/>
                <w:rtl/>
              </w:rPr>
              <w:t xml:space="preserve">مکانیسم انعقاد، فاکتورها و آنزیم های مهم در این مسیر و اهمیت آن در طراحی </w:t>
            </w:r>
            <w:r w:rsidR="00F046D2" w:rsidRPr="008C4A33">
              <w:rPr>
                <w:rFonts w:cs="B Nazanin" w:hint="cs"/>
                <w:sz w:val="24"/>
                <w:szCs w:val="24"/>
                <w:rtl/>
              </w:rPr>
              <w:t>داروهای ضد انعقاد خو</w:t>
            </w:r>
            <w:r w:rsidRPr="008C4A33">
              <w:rPr>
                <w:rFonts w:cs="B Nazanin" w:hint="cs"/>
                <w:sz w:val="24"/>
                <w:szCs w:val="24"/>
                <w:rtl/>
              </w:rPr>
              <w:t>ن</w:t>
            </w:r>
            <w:r w:rsidR="00F046D2" w:rsidRPr="008C4A33">
              <w:rPr>
                <w:rFonts w:cs="B Nazanin" w:hint="cs"/>
                <w:sz w:val="24"/>
                <w:szCs w:val="24"/>
                <w:rtl/>
              </w:rPr>
              <w:t xml:space="preserve"> و کابرد آن‌ها</w:t>
            </w:r>
          </w:p>
          <w:p w14:paraId="0F97FCBD" w14:textId="2E728227" w:rsidR="00042FE2" w:rsidRDefault="00042FE2" w:rsidP="008C4A3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8C4A33">
              <w:rPr>
                <w:rFonts w:cs="B Nazanin" w:hint="cs"/>
                <w:sz w:val="24"/>
                <w:szCs w:val="24"/>
                <w:rtl/>
              </w:rPr>
              <w:t xml:space="preserve">2- آشنایی با </w:t>
            </w:r>
            <w:r w:rsidR="008C4A33" w:rsidRPr="008C4A33">
              <w:rPr>
                <w:rFonts w:cs="B Nazanin" w:hint="cs"/>
                <w:sz w:val="24"/>
                <w:szCs w:val="24"/>
                <w:rtl/>
              </w:rPr>
              <w:t>ضد انعقادهای خوراکی کومارین‌ها و ایندان‌دیون ها و رابطه ساختمان اثر آن ها</w:t>
            </w:r>
          </w:p>
          <w:p w14:paraId="4B278B43" w14:textId="39E83D2F" w:rsidR="008C4A33" w:rsidRPr="008C4A33" w:rsidRDefault="008C4A33" w:rsidP="008C4A3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3</w:t>
            </w:r>
            <w:r w:rsidRPr="008C4A33">
              <w:rPr>
                <w:rFonts w:cs="B Nazanin" w:hint="cs"/>
                <w:sz w:val="24"/>
                <w:szCs w:val="24"/>
                <w:rtl/>
              </w:rPr>
              <w:t>- آشنایی با ساختار شیمیایی هپارین به‌عنوان مهارکننده غیر مستقیم ترومبین و مکانیسم  آن‌ها و اشکال با وزن مولکولی آن‌ها</w:t>
            </w:r>
          </w:p>
          <w:p w14:paraId="3725DA66" w14:textId="77777777" w:rsidR="008C4A33" w:rsidRPr="008C4A33" w:rsidRDefault="008C4A33" w:rsidP="008C4A3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07BFD09B" w14:textId="746C0E7A" w:rsidR="008C4A33" w:rsidRPr="008C4A33" w:rsidRDefault="008C4A33" w:rsidP="008C4A3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8C4A33">
              <w:rPr>
                <w:rFonts w:cs="B Nazanin" w:hint="cs"/>
                <w:sz w:val="24"/>
                <w:szCs w:val="24"/>
                <w:rtl/>
              </w:rPr>
              <w:t>4- آشنایی با ساختار شیمیایی هیرودین به‌عنوان مهارکننده مستقیم ترومبین و مکانیسم  آن‌ها و اشکال مختلف آن‌ها</w:t>
            </w:r>
          </w:p>
          <w:p w14:paraId="55D90DB6" w14:textId="351D6158" w:rsidR="008C4A33" w:rsidRDefault="008C4A33" w:rsidP="008C4A33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8C4A33">
              <w:rPr>
                <w:rFonts w:cs="B Nazanin" w:hint="cs"/>
                <w:sz w:val="24"/>
                <w:szCs w:val="24"/>
                <w:rtl/>
              </w:rPr>
              <w:t xml:space="preserve">5- آشنایی با مهارکننده های پلاکتی شامل مهارکنندگان </w:t>
            </w:r>
            <w:r w:rsidRPr="008C4A33">
              <w:rPr>
                <w:rFonts w:cs="B Nazanin"/>
                <w:sz w:val="24"/>
                <w:szCs w:val="24"/>
              </w:rPr>
              <w:t>COX-1</w:t>
            </w:r>
            <w:r w:rsidRPr="008C4A33">
              <w:rPr>
                <w:rFonts w:cs="B Nazanin" w:hint="cs"/>
                <w:sz w:val="24"/>
                <w:szCs w:val="24"/>
                <w:rtl/>
              </w:rPr>
              <w:t xml:space="preserve"> ، مهارکنندگان فسفودی استراز و آنتاگونیست گیرنده پورینرژیک </w:t>
            </w:r>
            <w:r w:rsidRPr="008C4A33">
              <w:rPr>
                <w:rFonts w:cs="B Nazanin"/>
                <w:sz w:val="24"/>
                <w:szCs w:val="24"/>
              </w:rPr>
              <w:t>P2Y</w:t>
            </w:r>
          </w:p>
          <w:p w14:paraId="42344B8B" w14:textId="64B27072" w:rsidR="00042FE2" w:rsidRPr="00E37F11" w:rsidRDefault="00042FE2" w:rsidP="00042FE2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464" w:type="pct"/>
            <w:vAlign w:val="center"/>
          </w:tcPr>
          <w:p w14:paraId="6B42F341" w14:textId="7CE0553B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447AC734" w14:textId="77777777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3538E744" w14:textId="77777777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630CD938" w14:textId="77777777" w:rsidR="00042FE2" w:rsidRDefault="00042FE2" w:rsidP="00042FE2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027AE3B4" w14:textId="4532AF45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F7E10D6" w14:textId="42059B57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6258AE2B" w14:textId="6A189091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F1EA2F3" w14:textId="7B7D4860" w:rsidR="00042FE2" w:rsidRPr="00E37F11" w:rsidRDefault="00042FE2" w:rsidP="00042FE2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8C4A33" w:rsidRPr="00E37F11" w14:paraId="73FBDB36" w14:textId="77777777" w:rsidTr="0046276E">
        <w:tc>
          <w:tcPr>
            <w:tcW w:w="190" w:type="pct"/>
            <w:vAlign w:val="center"/>
          </w:tcPr>
          <w:p w14:paraId="23DE650F" w14:textId="59B9D57C" w:rsidR="008C4A33" w:rsidRPr="00E37F11" w:rsidRDefault="00725764" w:rsidP="008C4A3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417" w:type="pct"/>
            <w:vAlign w:val="center"/>
          </w:tcPr>
          <w:p w14:paraId="25D7AF65" w14:textId="23902E61" w:rsidR="008C4A33" w:rsidRDefault="0052588C" w:rsidP="008C4A3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  <w:r w:rsidR="008C4A33" w:rsidRPr="00E37F11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</w:t>
            </w:r>
            <w:r w:rsidR="008C4A33" w:rsidRPr="00E37F11">
              <w:rPr>
                <w:rFonts w:cs="B Nazanin" w:hint="cs"/>
                <w:rtl/>
              </w:rPr>
              <w:t>/</w:t>
            </w:r>
            <w:r w:rsidR="008C4A33"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5E706FFC" w14:textId="4F55CA71" w:rsidR="008C4A33" w:rsidRDefault="008C4A33" w:rsidP="008C4A33">
            <w:pPr>
              <w:jc w:val="center"/>
              <w:rPr>
                <w:rFonts w:eastAsia="Times New Roman" w:cs="B Nazanin"/>
                <w:i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داروهای </w:t>
            </w:r>
            <w:r w:rsidR="00C4296D">
              <w:rPr>
                <w:rFonts w:eastAsia="Times New Roman" w:cs="B Nazanin" w:hint="cs"/>
                <w:i/>
                <w:sz w:val="24"/>
                <w:szCs w:val="24"/>
                <w:rtl/>
              </w:rPr>
              <w:t>تیروئیدی و ضد تیروئیدی</w:t>
            </w:r>
          </w:p>
        </w:tc>
        <w:tc>
          <w:tcPr>
            <w:tcW w:w="1206" w:type="pct"/>
            <w:vAlign w:val="center"/>
          </w:tcPr>
          <w:p w14:paraId="48932C15" w14:textId="6170D1F4" w:rsidR="008C4A33" w:rsidRPr="008C4A33" w:rsidRDefault="008C4A33" w:rsidP="00C4296D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9287B">
              <w:rPr>
                <w:rFonts w:cs="B Nazanin" w:hint="cs"/>
                <w:sz w:val="24"/>
                <w:szCs w:val="24"/>
                <w:rtl/>
              </w:rPr>
              <w:t>1- آشنایی ب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 مکانیسم </w:t>
            </w:r>
            <w:r w:rsidR="00C4296D">
              <w:rPr>
                <w:rFonts w:cs="B Nazanin" w:hint="cs"/>
                <w:sz w:val="24"/>
                <w:szCs w:val="24"/>
                <w:rtl/>
              </w:rPr>
              <w:t xml:space="preserve">هورمونهای تیروئیدی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و آنزیم های مهم در این مسیر و اهمیت آن در طراحی </w:t>
            </w:r>
            <w:r w:rsidRPr="008C4A33">
              <w:rPr>
                <w:rFonts w:cs="B Nazanin" w:hint="cs"/>
                <w:sz w:val="24"/>
                <w:szCs w:val="24"/>
                <w:rtl/>
              </w:rPr>
              <w:t xml:space="preserve">داروهای ضد </w:t>
            </w:r>
            <w:r w:rsidR="00C4296D">
              <w:rPr>
                <w:rFonts w:cs="B Nazanin" w:hint="cs"/>
                <w:sz w:val="24"/>
                <w:szCs w:val="24"/>
                <w:rtl/>
              </w:rPr>
              <w:t>تیروئیدی</w:t>
            </w:r>
            <w:r w:rsidRPr="008C4A33">
              <w:rPr>
                <w:rFonts w:cs="B Nazanin" w:hint="cs"/>
                <w:sz w:val="24"/>
                <w:szCs w:val="24"/>
                <w:rtl/>
              </w:rPr>
              <w:t xml:space="preserve"> و کابرد آن‌ها</w:t>
            </w:r>
          </w:p>
          <w:p w14:paraId="510F0EF3" w14:textId="64F7A5B4" w:rsidR="008C4A33" w:rsidRDefault="008C4A33" w:rsidP="00C4296D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8C4A33">
              <w:rPr>
                <w:rFonts w:cs="B Nazanin" w:hint="cs"/>
                <w:sz w:val="24"/>
                <w:szCs w:val="24"/>
                <w:rtl/>
              </w:rPr>
              <w:t xml:space="preserve">2- آشنایی </w:t>
            </w:r>
            <w:r w:rsidR="00C4296D">
              <w:rPr>
                <w:rFonts w:cs="B Nazanin" w:hint="cs"/>
                <w:sz w:val="24"/>
                <w:szCs w:val="24"/>
                <w:rtl/>
              </w:rPr>
              <w:t xml:space="preserve">ساختار </w:t>
            </w:r>
            <w:r w:rsidR="00C4296D" w:rsidRPr="008C4A33">
              <w:rPr>
                <w:rFonts w:cs="B Nazanin" w:hint="cs"/>
                <w:sz w:val="24"/>
                <w:szCs w:val="24"/>
                <w:rtl/>
              </w:rPr>
              <w:t>شیمیایی</w:t>
            </w:r>
            <w:r w:rsidR="00C4296D">
              <w:rPr>
                <w:rFonts w:cs="B Nazanin" w:hint="cs"/>
                <w:sz w:val="24"/>
                <w:szCs w:val="24"/>
                <w:rtl/>
              </w:rPr>
              <w:t xml:space="preserve"> هورمون‌های تیروئیدی و رابطه ساختمان-اثر آن‌ها</w:t>
            </w:r>
          </w:p>
          <w:p w14:paraId="004B21AB" w14:textId="76382106" w:rsidR="008C4A33" w:rsidRPr="008C4A33" w:rsidRDefault="008C4A33" w:rsidP="007E6150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8C4A33">
              <w:rPr>
                <w:rFonts w:cs="B Nazanin" w:hint="cs"/>
                <w:sz w:val="24"/>
                <w:szCs w:val="24"/>
                <w:rtl/>
              </w:rPr>
              <w:t xml:space="preserve">- آشنایی با ساختار شیمیایی </w:t>
            </w:r>
            <w:r w:rsidR="00C4296D">
              <w:rPr>
                <w:rFonts w:cs="B Nazanin" w:hint="cs"/>
                <w:sz w:val="24"/>
                <w:szCs w:val="24"/>
                <w:rtl/>
              </w:rPr>
              <w:t>داروهای ضد تیروئیدی</w:t>
            </w:r>
            <w:r w:rsidR="00BA6639">
              <w:rPr>
                <w:rFonts w:cs="B Nazanin" w:hint="cs"/>
                <w:sz w:val="24"/>
                <w:szCs w:val="24"/>
                <w:rtl/>
              </w:rPr>
              <w:t xml:space="preserve"> تیویوراسیل‌ها و تیوایمیدازول‌ها بع عتوان مهارکنندگان </w:t>
            </w:r>
            <w:r w:rsidR="00BA6639">
              <w:rPr>
                <w:rFonts w:cs="B Nazanin"/>
                <w:sz w:val="24"/>
                <w:szCs w:val="24"/>
              </w:rPr>
              <w:t>TPO</w:t>
            </w:r>
            <w:r w:rsidR="00BA6639">
              <w:rPr>
                <w:rFonts w:cs="B Nazanin" w:hint="cs"/>
                <w:sz w:val="24"/>
                <w:szCs w:val="24"/>
                <w:rtl/>
              </w:rPr>
              <w:t xml:space="preserve"> و رابطه ساختمان- اثر آن‌ها</w:t>
            </w:r>
          </w:p>
          <w:p w14:paraId="1A84FC87" w14:textId="77777777" w:rsidR="008C4A33" w:rsidRPr="0029287B" w:rsidRDefault="008C4A33" w:rsidP="007E615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7AD882AF" w14:textId="5452E529" w:rsidR="008C4A33" w:rsidRPr="00E37F11" w:rsidRDefault="008C4A33" w:rsidP="008C4A33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0B2E2672" w14:textId="77777777" w:rsidR="008C4A33" w:rsidRPr="00E37F11" w:rsidRDefault="008C4A33" w:rsidP="008C4A33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سخنراني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و تدریس بخش تئوری. 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0485A102" w14:textId="77777777" w:rsidR="008C4A33" w:rsidRPr="00E37F11" w:rsidRDefault="008C4A33" w:rsidP="008C4A33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  <w:r>
              <w:rPr>
                <w:rFonts w:cs="B Nazanin" w:hint="cs"/>
                <w:rtl/>
              </w:rPr>
              <w:t>.</w:t>
            </w:r>
          </w:p>
          <w:p w14:paraId="157E890B" w14:textId="77777777" w:rsidR="008C4A33" w:rsidRDefault="008C4A33" w:rsidP="008C4A33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ارائه تكليف براي دانشجويان</w:t>
            </w:r>
            <w:r>
              <w:rPr>
                <w:rFonts w:cs="B Nazanin" w:hint="cs"/>
                <w:rtl/>
              </w:rPr>
              <w:t>.</w:t>
            </w:r>
          </w:p>
          <w:p w14:paraId="5F1A63E4" w14:textId="77777777" w:rsidR="008C4A33" w:rsidRPr="00E37F11" w:rsidRDefault="008C4A33" w:rsidP="008C4A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2770676" w14:textId="325C3121" w:rsidR="008C4A33" w:rsidRPr="00552234" w:rsidRDefault="008C4A33" w:rsidP="008C4A33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7B3F8E2B" w14:textId="15D5996E" w:rsidR="008C4A33" w:rsidRPr="00552234" w:rsidRDefault="008C4A33" w:rsidP="008C4A33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503DF564" w14:textId="3E6BCDA7" w:rsidR="008C4A33" w:rsidRPr="00552234" w:rsidRDefault="008C4A33" w:rsidP="008C4A33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</w:tbl>
    <w:p w14:paraId="4C69BAEE" w14:textId="308AEB2D" w:rsidR="00F12076" w:rsidRPr="00E37F11" w:rsidRDefault="00F12076" w:rsidP="00F12076">
      <w:pPr>
        <w:rPr>
          <w:rFonts w:cs="B Nazanin"/>
          <w:rtl/>
        </w:rPr>
      </w:pPr>
    </w:p>
    <w:p w14:paraId="5C6CDA6A" w14:textId="2C3F3CB1" w:rsidR="00C47E57" w:rsidRDefault="00C47E57" w:rsidP="00F12076">
      <w:pPr>
        <w:rPr>
          <w:rFonts w:cs="B Nazanin"/>
          <w:rtl/>
        </w:rPr>
      </w:pPr>
    </w:p>
    <w:p w14:paraId="1108161D" w14:textId="77777777" w:rsidR="006D2BF9" w:rsidRPr="00E37F11" w:rsidRDefault="006D2BF9" w:rsidP="00F12076">
      <w:pPr>
        <w:rPr>
          <w:rFonts w:cs="B Nazanin"/>
          <w:rtl/>
        </w:rPr>
      </w:pPr>
    </w:p>
    <w:p w14:paraId="4D123B8C" w14:textId="77777777" w:rsidR="00C47E57" w:rsidRPr="00E37F11" w:rsidRDefault="00C47E57" w:rsidP="00F12076">
      <w:pPr>
        <w:rPr>
          <w:rFonts w:cs="B Nazanin"/>
        </w:rPr>
      </w:pPr>
    </w:p>
    <w:p w14:paraId="0F352883" w14:textId="77777777" w:rsidR="000907CC" w:rsidRPr="00E37F11" w:rsidRDefault="00A703AF" w:rsidP="00C47E57">
      <w:pPr>
        <w:rPr>
          <w:rFonts w:cs="B Nazanin"/>
          <w:sz w:val="28"/>
          <w:szCs w:val="28"/>
          <w:rtl/>
        </w:rPr>
      </w:pPr>
      <w:r w:rsidRPr="00E37F11">
        <w:rPr>
          <w:rFonts w:cs="B Nazanin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50"/>
        <w:gridCol w:w="779"/>
        <w:gridCol w:w="4884"/>
        <w:gridCol w:w="2003"/>
      </w:tblGrid>
      <w:tr w:rsidR="00A46DDA" w:rsidRPr="00E37F11" w14:paraId="5C49A88E" w14:textId="77777777" w:rsidTr="00C47E57">
        <w:trPr>
          <w:jc w:val="center"/>
        </w:trPr>
        <w:tc>
          <w:tcPr>
            <w:tcW w:w="1350" w:type="dxa"/>
          </w:tcPr>
          <w:p w14:paraId="055FDA39" w14:textId="77777777" w:rsidR="00A46DDA" w:rsidRPr="00E37F11" w:rsidRDefault="00A46DDA" w:rsidP="00C47E57">
            <w:pPr>
              <w:pStyle w:val="Heading9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E37F1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779" w:type="dxa"/>
          </w:tcPr>
          <w:p w14:paraId="49436BC3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تاریخ</w:t>
            </w:r>
          </w:p>
        </w:tc>
        <w:tc>
          <w:tcPr>
            <w:tcW w:w="4884" w:type="dxa"/>
          </w:tcPr>
          <w:p w14:paraId="3A89F460" w14:textId="77777777" w:rsidR="00A46DDA" w:rsidRPr="00E37F11" w:rsidRDefault="00A46DDA" w:rsidP="00C47E57">
            <w:pPr>
              <w:jc w:val="center"/>
              <w:rPr>
                <w:rFonts w:cs="B Nazanin"/>
                <w:vertAlign w:val="superscript"/>
                <w:rtl/>
              </w:rPr>
            </w:pPr>
            <w:r w:rsidRPr="00E37F11">
              <w:rPr>
                <w:rFonts w:cs="B Nazanin" w:hint="cs"/>
                <w:rtl/>
              </w:rPr>
              <w:t>ابزار ارزشیابی</w:t>
            </w:r>
            <w:r w:rsidR="007C4AC6" w:rsidRPr="00E37F11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2003" w:type="dxa"/>
          </w:tcPr>
          <w:p w14:paraId="5970ED3A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ميزان امتياز از کل</w:t>
            </w:r>
          </w:p>
        </w:tc>
      </w:tr>
      <w:tr w:rsidR="00457094" w:rsidRPr="00E37F11" w14:paraId="7C0A03FC" w14:textId="77777777" w:rsidTr="00CB55D3">
        <w:trPr>
          <w:trHeight w:val="227"/>
          <w:jc w:val="center"/>
        </w:trPr>
        <w:tc>
          <w:tcPr>
            <w:tcW w:w="1350" w:type="dxa"/>
          </w:tcPr>
          <w:p w14:paraId="10D42B4D" w14:textId="1FA4EBEC" w:rsidR="00457094" w:rsidRPr="00E37F11" w:rsidRDefault="00A16B16" w:rsidP="00A16B16">
            <w:pPr>
              <w:pStyle w:val="Heading9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شرکت فعال در آزمایشگاه </w:t>
            </w:r>
          </w:p>
        </w:tc>
        <w:tc>
          <w:tcPr>
            <w:tcW w:w="779" w:type="dxa"/>
          </w:tcPr>
          <w:p w14:paraId="368DE90A" w14:textId="77777777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7D31E3B8" w14:textId="56D11A17" w:rsidR="00457094" w:rsidRPr="00E37F11" w:rsidRDefault="00A16B16" w:rsidP="00C47E57">
            <w:pPr>
              <w:jc w:val="center"/>
              <w:rPr>
                <w:rFonts w:cs="B Nazanin"/>
                <w:rtl/>
              </w:rPr>
            </w:pPr>
            <w:r>
              <w:rPr>
                <w:rFonts w:ascii="BNazanin" w:cs="B Nazanin" w:hint="cs"/>
                <w:color w:val="000000"/>
                <w:rtl/>
              </w:rPr>
              <w:t xml:space="preserve">حضور منظم و به موقع در </w:t>
            </w:r>
            <w:r w:rsidR="007047D7">
              <w:rPr>
                <w:rFonts w:ascii="BNazanin" w:cs="B Nazanin" w:hint="cs"/>
                <w:color w:val="000000"/>
                <w:rtl/>
              </w:rPr>
              <w:t>کلاس</w:t>
            </w:r>
          </w:p>
        </w:tc>
        <w:tc>
          <w:tcPr>
            <w:tcW w:w="2003" w:type="dxa"/>
            <w:vAlign w:val="center"/>
          </w:tcPr>
          <w:p w14:paraId="7DFA07CB" w14:textId="61E81CD8" w:rsidR="00457094" w:rsidRPr="00E37F11" w:rsidRDefault="007047D7" w:rsidP="00CB55D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457094" w:rsidRPr="00E37F11" w14:paraId="505C5DDA" w14:textId="77777777" w:rsidTr="00CB55D3">
        <w:trPr>
          <w:jc w:val="center"/>
        </w:trPr>
        <w:tc>
          <w:tcPr>
            <w:tcW w:w="1350" w:type="dxa"/>
          </w:tcPr>
          <w:p w14:paraId="0C3ACDF9" w14:textId="77777777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779" w:type="dxa"/>
          </w:tcPr>
          <w:p w14:paraId="46FC9236" w14:textId="77777777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628209C4" w14:textId="68946869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ascii="BNazanin" w:cs="B Nazanin" w:hint="cs"/>
                <w:color w:val="000000"/>
                <w:rtl/>
              </w:rPr>
              <w:t xml:space="preserve">آزمون تشريحي و </w:t>
            </w:r>
            <w:r w:rsidRPr="00E37F11">
              <w:rPr>
                <w:rFonts w:asciiTheme="majorBidi" w:hAnsiTheme="majorBidi" w:cs="B Nazanin"/>
                <w:color w:val="000000"/>
              </w:rPr>
              <w:t>MCQ</w:t>
            </w:r>
          </w:p>
        </w:tc>
        <w:tc>
          <w:tcPr>
            <w:tcW w:w="2003" w:type="dxa"/>
            <w:vAlign w:val="center"/>
          </w:tcPr>
          <w:p w14:paraId="31BD907A" w14:textId="7B607349" w:rsidR="00457094" w:rsidRPr="00E37F11" w:rsidRDefault="007047D7" w:rsidP="00CB55D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</w:tr>
      <w:tr w:rsidR="00A46DDA" w:rsidRPr="00E37F11" w14:paraId="44CA3F68" w14:textId="77777777" w:rsidTr="00CB55D3">
        <w:trPr>
          <w:jc w:val="center"/>
        </w:trPr>
        <w:tc>
          <w:tcPr>
            <w:tcW w:w="1350" w:type="dxa"/>
          </w:tcPr>
          <w:p w14:paraId="106210D4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مجموع</w:t>
            </w:r>
          </w:p>
        </w:tc>
        <w:tc>
          <w:tcPr>
            <w:tcW w:w="779" w:type="dxa"/>
          </w:tcPr>
          <w:p w14:paraId="1D2C51DC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</w:tcPr>
          <w:p w14:paraId="484D2B48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03" w:type="dxa"/>
            <w:vAlign w:val="center"/>
          </w:tcPr>
          <w:p w14:paraId="53823223" w14:textId="1BC4F371" w:rsidR="00A46DDA" w:rsidRPr="00E37F11" w:rsidRDefault="00AD15A0" w:rsidP="00CB55D3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20</w:t>
            </w:r>
          </w:p>
        </w:tc>
      </w:tr>
    </w:tbl>
    <w:p w14:paraId="1DEF58B1" w14:textId="77777777" w:rsidR="00A703AF" w:rsidRPr="00E37F11" w:rsidRDefault="00A703AF" w:rsidP="00C47E57">
      <w:pPr>
        <w:jc w:val="center"/>
        <w:rPr>
          <w:rFonts w:cs="B Nazanin"/>
          <w:sz w:val="32"/>
          <w:szCs w:val="32"/>
          <w:rtl/>
        </w:rPr>
      </w:pPr>
    </w:p>
    <w:p w14:paraId="022A44F6" w14:textId="70DE636C" w:rsidR="00A02475" w:rsidRPr="00E37F11" w:rsidRDefault="00A02475" w:rsidP="00A02475">
      <w:pPr>
        <w:rPr>
          <w:rFonts w:cs="B Nazanin"/>
          <w:sz w:val="32"/>
          <w:szCs w:val="32"/>
          <w:rtl/>
        </w:rPr>
      </w:pPr>
      <w:r w:rsidRPr="00E37F11">
        <w:rPr>
          <w:rFonts w:cs="B Nazanin" w:hint="cs"/>
          <w:sz w:val="32"/>
          <w:szCs w:val="32"/>
          <w:rtl/>
        </w:rPr>
        <w:t xml:space="preserve">منابع: </w:t>
      </w:r>
    </w:p>
    <w:p w14:paraId="777E470E" w14:textId="1D907A6E" w:rsidR="0088294D" w:rsidRPr="004A6E7C" w:rsidRDefault="0088294D" w:rsidP="004A6E7C">
      <w:pPr>
        <w:spacing w:after="0" w:line="276" w:lineRule="auto"/>
        <w:rPr>
          <w:rFonts w:cs="B Nazanin"/>
          <w:sz w:val="24"/>
          <w:szCs w:val="24"/>
          <w:rtl/>
        </w:rPr>
      </w:pPr>
      <w:r w:rsidRPr="004A6E7C">
        <w:rPr>
          <w:rFonts w:cs="B Nazanin" w:hint="cs"/>
          <w:sz w:val="24"/>
          <w:szCs w:val="24"/>
          <w:rtl/>
        </w:rPr>
        <w:t xml:space="preserve">1- </w:t>
      </w:r>
      <w:r w:rsidR="00247530" w:rsidRPr="004A6E7C">
        <w:rPr>
          <w:rFonts w:cs="B Nazanin"/>
          <w:sz w:val="24"/>
          <w:szCs w:val="24"/>
        </w:rPr>
        <w:t>Foye's Principles of Medicinal Chemistry</w:t>
      </w:r>
    </w:p>
    <w:p w14:paraId="30925318" w14:textId="6571D96E" w:rsidR="004A6E7C" w:rsidRPr="004A6E7C" w:rsidRDefault="004A6E7C" w:rsidP="004A6E7C">
      <w:pPr>
        <w:spacing w:after="0" w:line="276" w:lineRule="auto"/>
        <w:rPr>
          <w:rFonts w:cs="B Nazanin"/>
          <w:sz w:val="24"/>
          <w:szCs w:val="24"/>
          <w:rtl/>
        </w:rPr>
      </w:pPr>
      <w:r w:rsidRPr="004A6E7C">
        <w:rPr>
          <w:rFonts w:cs="B Nazanin" w:hint="cs"/>
          <w:sz w:val="24"/>
          <w:szCs w:val="24"/>
          <w:rtl/>
        </w:rPr>
        <w:t xml:space="preserve">2- </w:t>
      </w:r>
      <w:r w:rsidRPr="004A6E7C">
        <w:rPr>
          <w:rFonts w:cs="B Nazanin"/>
          <w:sz w:val="24"/>
          <w:szCs w:val="24"/>
        </w:rPr>
        <w:t>Wilson And Gisvold's Textbook Of Organic Medicinal And Pharmaceutical Chemistry</w:t>
      </w:r>
    </w:p>
    <w:p w14:paraId="1E991DF9" w14:textId="77777777" w:rsidR="007226E9" w:rsidRPr="00E37F11" w:rsidRDefault="007226E9" w:rsidP="00A02475">
      <w:pPr>
        <w:rPr>
          <w:rFonts w:cs="B Nazanin"/>
          <w:sz w:val="32"/>
          <w:szCs w:val="32"/>
          <w:rtl/>
        </w:rPr>
      </w:pPr>
    </w:p>
    <w:sectPr w:rsidR="007226E9" w:rsidRPr="00E37F11" w:rsidSect="00C47E5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C781" w14:textId="77777777" w:rsidR="008546F5" w:rsidRDefault="008546F5" w:rsidP="00205745">
      <w:pPr>
        <w:spacing w:after="0" w:line="240" w:lineRule="auto"/>
      </w:pPr>
      <w:r>
        <w:separator/>
      </w:r>
    </w:p>
  </w:endnote>
  <w:endnote w:type="continuationSeparator" w:id="0">
    <w:p w14:paraId="71D7D5E6" w14:textId="77777777" w:rsidR="008546F5" w:rsidRDefault="008546F5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4AC59" w14:textId="07DC4802" w:rsidR="00987517" w:rsidRDefault="00987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3C2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14:paraId="3B7488E1" w14:textId="77777777" w:rsidR="00987517" w:rsidRDefault="00987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1CF6" w14:textId="77777777" w:rsidR="008546F5" w:rsidRDefault="008546F5" w:rsidP="00205745">
      <w:pPr>
        <w:spacing w:after="0" w:line="240" w:lineRule="auto"/>
      </w:pPr>
      <w:r>
        <w:separator/>
      </w:r>
    </w:p>
  </w:footnote>
  <w:footnote w:type="continuationSeparator" w:id="0">
    <w:p w14:paraId="2265ED41" w14:textId="77777777" w:rsidR="008546F5" w:rsidRDefault="008546F5" w:rsidP="00205745">
      <w:pPr>
        <w:spacing w:after="0" w:line="240" w:lineRule="auto"/>
      </w:pPr>
      <w:r>
        <w:continuationSeparator/>
      </w:r>
    </w:p>
  </w:footnote>
  <w:footnote w:id="1">
    <w:p w14:paraId="0CD368F6" w14:textId="77777777" w:rsidR="00987517" w:rsidRPr="007C4AC6" w:rsidRDefault="00987517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256E5F54" w14:textId="77777777" w:rsidR="00987517" w:rsidRPr="007C4AC6" w:rsidRDefault="00987517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164BCCF5" w14:textId="77777777" w:rsidR="00987517" w:rsidRPr="007C4AC6" w:rsidRDefault="00987517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75028E02" w14:textId="77777777" w:rsidR="00987517" w:rsidRPr="007C4AC6" w:rsidRDefault="00987517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14:paraId="7E0ED15B" w14:textId="77777777" w:rsidR="00987517" w:rsidRDefault="00987517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3B0"/>
    <w:multiLevelType w:val="hybridMultilevel"/>
    <w:tmpl w:val="D026DE64"/>
    <w:lvl w:ilvl="0" w:tplc="83721584">
      <w:start w:val="1"/>
      <w:numFmt w:val="decimal"/>
      <w:lvlText w:val="%1-"/>
      <w:lvlJc w:val="left"/>
      <w:pPr>
        <w:ind w:left="720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F697D"/>
    <w:multiLevelType w:val="hybridMultilevel"/>
    <w:tmpl w:val="12FA72C2"/>
    <w:lvl w:ilvl="0" w:tplc="8910C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14176"/>
    <w:multiLevelType w:val="hybridMultilevel"/>
    <w:tmpl w:val="99947254"/>
    <w:lvl w:ilvl="0" w:tplc="18747FB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0695CAC"/>
    <w:multiLevelType w:val="hybridMultilevel"/>
    <w:tmpl w:val="07886DA8"/>
    <w:lvl w:ilvl="0" w:tplc="CEA66D5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B4093"/>
    <w:multiLevelType w:val="hybridMultilevel"/>
    <w:tmpl w:val="A7560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95161">
    <w:abstractNumId w:val="8"/>
  </w:num>
  <w:num w:numId="2" w16cid:durableId="543442185">
    <w:abstractNumId w:val="3"/>
  </w:num>
  <w:num w:numId="3" w16cid:durableId="1509716742">
    <w:abstractNumId w:val="4"/>
  </w:num>
  <w:num w:numId="4" w16cid:durableId="148135488">
    <w:abstractNumId w:val="5"/>
  </w:num>
  <w:num w:numId="5" w16cid:durableId="761730479">
    <w:abstractNumId w:val="9"/>
  </w:num>
  <w:num w:numId="6" w16cid:durableId="1708330338">
    <w:abstractNumId w:val="2"/>
  </w:num>
  <w:num w:numId="7" w16cid:durableId="356201704">
    <w:abstractNumId w:val="0"/>
  </w:num>
  <w:num w:numId="8" w16cid:durableId="1269510620">
    <w:abstractNumId w:val="6"/>
  </w:num>
  <w:num w:numId="9" w16cid:durableId="830411130">
    <w:abstractNumId w:val="1"/>
  </w:num>
  <w:num w:numId="10" w16cid:durableId="1561670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005A1"/>
    <w:rsid w:val="000021B8"/>
    <w:rsid w:val="00005E20"/>
    <w:rsid w:val="00034A15"/>
    <w:rsid w:val="00042FE2"/>
    <w:rsid w:val="00073E5D"/>
    <w:rsid w:val="000907CC"/>
    <w:rsid w:val="000B1B59"/>
    <w:rsid w:val="000B246C"/>
    <w:rsid w:val="000E0504"/>
    <w:rsid w:val="00112661"/>
    <w:rsid w:val="0014591A"/>
    <w:rsid w:val="0016755E"/>
    <w:rsid w:val="00187C8B"/>
    <w:rsid w:val="001A6DD5"/>
    <w:rsid w:val="001B03D2"/>
    <w:rsid w:val="001B201E"/>
    <w:rsid w:val="001F259A"/>
    <w:rsid w:val="00205745"/>
    <w:rsid w:val="002115FC"/>
    <w:rsid w:val="00211745"/>
    <w:rsid w:val="00221531"/>
    <w:rsid w:val="00242979"/>
    <w:rsid w:val="00247530"/>
    <w:rsid w:val="00260D28"/>
    <w:rsid w:val="00266EA7"/>
    <w:rsid w:val="00281B77"/>
    <w:rsid w:val="002865B1"/>
    <w:rsid w:val="0029199A"/>
    <w:rsid w:val="0029287B"/>
    <w:rsid w:val="00297026"/>
    <w:rsid w:val="002A314D"/>
    <w:rsid w:val="00313CD1"/>
    <w:rsid w:val="00387B82"/>
    <w:rsid w:val="003A05D0"/>
    <w:rsid w:val="003B1349"/>
    <w:rsid w:val="003B6872"/>
    <w:rsid w:val="003D3B7D"/>
    <w:rsid w:val="00415544"/>
    <w:rsid w:val="00417297"/>
    <w:rsid w:val="00457094"/>
    <w:rsid w:val="0046276E"/>
    <w:rsid w:val="00486B07"/>
    <w:rsid w:val="004A1A46"/>
    <w:rsid w:val="004A6E7C"/>
    <w:rsid w:val="004C2273"/>
    <w:rsid w:val="00501330"/>
    <w:rsid w:val="0052588C"/>
    <w:rsid w:val="00526AF3"/>
    <w:rsid w:val="00540BA9"/>
    <w:rsid w:val="0057318A"/>
    <w:rsid w:val="00595FB4"/>
    <w:rsid w:val="00600377"/>
    <w:rsid w:val="00632279"/>
    <w:rsid w:val="006364E1"/>
    <w:rsid w:val="00671692"/>
    <w:rsid w:val="00697A6C"/>
    <w:rsid w:val="006B2B22"/>
    <w:rsid w:val="006D2BF9"/>
    <w:rsid w:val="007047D7"/>
    <w:rsid w:val="00706562"/>
    <w:rsid w:val="0071036C"/>
    <w:rsid w:val="0072016C"/>
    <w:rsid w:val="007226E9"/>
    <w:rsid w:val="00725764"/>
    <w:rsid w:val="00733642"/>
    <w:rsid w:val="0073394A"/>
    <w:rsid w:val="007608F2"/>
    <w:rsid w:val="007649A7"/>
    <w:rsid w:val="00784161"/>
    <w:rsid w:val="00786CC2"/>
    <w:rsid w:val="007B197D"/>
    <w:rsid w:val="007C4AC6"/>
    <w:rsid w:val="007D23C2"/>
    <w:rsid w:val="007D5B55"/>
    <w:rsid w:val="007E1C2C"/>
    <w:rsid w:val="007E4F7A"/>
    <w:rsid w:val="007E6150"/>
    <w:rsid w:val="007F6FE5"/>
    <w:rsid w:val="008546F5"/>
    <w:rsid w:val="00856186"/>
    <w:rsid w:val="00863A77"/>
    <w:rsid w:val="00873BF3"/>
    <w:rsid w:val="0088294D"/>
    <w:rsid w:val="00887E2A"/>
    <w:rsid w:val="00893AC5"/>
    <w:rsid w:val="008C4A33"/>
    <w:rsid w:val="008E2A85"/>
    <w:rsid w:val="00923BB6"/>
    <w:rsid w:val="0092762B"/>
    <w:rsid w:val="009312E2"/>
    <w:rsid w:val="00942817"/>
    <w:rsid w:val="00956277"/>
    <w:rsid w:val="009868F0"/>
    <w:rsid w:val="00987517"/>
    <w:rsid w:val="009B0D7F"/>
    <w:rsid w:val="009B44C2"/>
    <w:rsid w:val="009C5FFD"/>
    <w:rsid w:val="009E38B4"/>
    <w:rsid w:val="009F2AC5"/>
    <w:rsid w:val="009F7383"/>
    <w:rsid w:val="00A02475"/>
    <w:rsid w:val="00A03178"/>
    <w:rsid w:val="00A10A38"/>
    <w:rsid w:val="00A16B16"/>
    <w:rsid w:val="00A37A77"/>
    <w:rsid w:val="00A460A2"/>
    <w:rsid w:val="00A4619E"/>
    <w:rsid w:val="00A46DDA"/>
    <w:rsid w:val="00A662EA"/>
    <w:rsid w:val="00A67357"/>
    <w:rsid w:val="00A703AF"/>
    <w:rsid w:val="00A7079C"/>
    <w:rsid w:val="00A712C9"/>
    <w:rsid w:val="00AA66F0"/>
    <w:rsid w:val="00AB10D2"/>
    <w:rsid w:val="00AB6F06"/>
    <w:rsid w:val="00AD15A0"/>
    <w:rsid w:val="00AE2940"/>
    <w:rsid w:val="00B025ED"/>
    <w:rsid w:val="00B23BF5"/>
    <w:rsid w:val="00B25F4F"/>
    <w:rsid w:val="00B360DA"/>
    <w:rsid w:val="00B51384"/>
    <w:rsid w:val="00BA287F"/>
    <w:rsid w:val="00BA6639"/>
    <w:rsid w:val="00BC32AF"/>
    <w:rsid w:val="00BF3B62"/>
    <w:rsid w:val="00C06BB2"/>
    <w:rsid w:val="00C130E3"/>
    <w:rsid w:val="00C21148"/>
    <w:rsid w:val="00C33BEA"/>
    <w:rsid w:val="00C4296D"/>
    <w:rsid w:val="00C45026"/>
    <w:rsid w:val="00C46AAC"/>
    <w:rsid w:val="00C47E57"/>
    <w:rsid w:val="00C5360E"/>
    <w:rsid w:val="00C56DB5"/>
    <w:rsid w:val="00C77209"/>
    <w:rsid w:val="00C82CA3"/>
    <w:rsid w:val="00C916B9"/>
    <w:rsid w:val="00C941AB"/>
    <w:rsid w:val="00CB3563"/>
    <w:rsid w:val="00CB55D3"/>
    <w:rsid w:val="00CD1814"/>
    <w:rsid w:val="00CE4F23"/>
    <w:rsid w:val="00D01FAA"/>
    <w:rsid w:val="00D031BA"/>
    <w:rsid w:val="00D54C9A"/>
    <w:rsid w:val="00D743DB"/>
    <w:rsid w:val="00DB783E"/>
    <w:rsid w:val="00DC4A5D"/>
    <w:rsid w:val="00E00291"/>
    <w:rsid w:val="00E02441"/>
    <w:rsid w:val="00E06C10"/>
    <w:rsid w:val="00E214A7"/>
    <w:rsid w:val="00E37F11"/>
    <w:rsid w:val="00E41326"/>
    <w:rsid w:val="00E478F5"/>
    <w:rsid w:val="00E70B8A"/>
    <w:rsid w:val="00E73456"/>
    <w:rsid w:val="00E7362F"/>
    <w:rsid w:val="00E92100"/>
    <w:rsid w:val="00EA35B6"/>
    <w:rsid w:val="00EB4525"/>
    <w:rsid w:val="00ED012D"/>
    <w:rsid w:val="00F046D2"/>
    <w:rsid w:val="00F12076"/>
    <w:rsid w:val="00F22C9A"/>
    <w:rsid w:val="00F23DE6"/>
    <w:rsid w:val="00F26707"/>
    <w:rsid w:val="00F42F35"/>
    <w:rsid w:val="00F72D51"/>
    <w:rsid w:val="00FA49AF"/>
    <w:rsid w:val="00FA633B"/>
    <w:rsid w:val="00FB2CD8"/>
    <w:rsid w:val="00FB2CFD"/>
    <w:rsid w:val="00FB39B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0A16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A6E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5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3Char">
    <w:name w:val="Heading 3 Char"/>
    <w:basedOn w:val="DefaultParagraphFont"/>
    <w:link w:val="Heading3"/>
    <w:uiPriority w:val="9"/>
    <w:semiHidden/>
    <w:rsid w:val="002475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75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5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6E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D43AF-7C6A-42F7-88E7-1290CBD4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10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PC</cp:lastModifiedBy>
  <cp:revision>26</cp:revision>
  <dcterms:created xsi:type="dcterms:W3CDTF">2025-02-04T09:13:00Z</dcterms:created>
  <dcterms:modified xsi:type="dcterms:W3CDTF">2025-05-12T07:00:00Z</dcterms:modified>
</cp:coreProperties>
</file>